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5473" w:rsidRDefault="005D5473">
      <w:pPr>
        <w:spacing w:after="1" w:line="200" w:lineRule="atLeast"/>
      </w:pPr>
      <w:bookmarkStart w:id="0" w:name="_GoBack"/>
      <w:r>
        <w:rPr>
          <w:rFonts w:ascii="Tahoma" w:hAnsi="Tahoma" w:cs="Tahoma"/>
          <w:sz w:val="20"/>
        </w:rPr>
        <w:t xml:space="preserve">Документ предоставлен </w:t>
      </w:r>
      <w:hyperlink r:id="rId7">
        <w:proofErr w:type="spellStart"/>
        <w:r>
          <w:rPr>
            <w:rFonts w:ascii="Tahoma" w:hAnsi="Tahoma" w:cs="Tahoma"/>
            <w:color w:val="0000FF"/>
            <w:sz w:val="20"/>
          </w:rPr>
          <w:t>КонсультантПлюс</w:t>
        </w:r>
        <w:proofErr w:type="spellEnd"/>
      </w:hyperlink>
      <w:r>
        <w:rPr>
          <w:rFonts w:ascii="Tahoma" w:hAnsi="Tahoma" w:cs="Tahoma"/>
          <w:sz w:val="20"/>
        </w:rPr>
        <w:br/>
      </w:r>
    </w:p>
    <w:p w:rsidR="005D5473" w:rsidRDefault="005D5473">
      <w:pPr>
        <w:spacing w:after="1" w:line="220" w:lineRule="atLeast"/>
        <w:jc w:val="both"/>
        <w:outlineLvl w:val="0"/>
      </w:pPr>
    </w:p>
    <w:p w:rsidR="005D5473" w:rsidRDefault="005D5473">
      <w:pPr>
        <w:spacing w:after="1" w:line="220" w:lineRule="atLeast"/>
        <w:jc w:val="center"/>
        <w:outlineLvl w:val="0"/>
      </w:pPr>
      <w:r>
        <w:rPr>
          <w:rFonts w:ascii="Calibri" w:hAnsi="Calibri" w:cs="Calibri"/>
          <w:b/>
        </w:rPr>
        <w:t>МИНИСТЕРСТВО ПРОСВЕЩЕНИЯ РОССИЙСКОЙ ФЕДЕРАЦИИ</w:t>
      </w:r>
    </w:p>
    <w:p w:rsidR="005D5473" w:rsidRDefault="005D5473">
      <w:pPr>
        <w:spacing w:after="1" w:line="220" w:lineRule="atLeast"/>
        <w:jc w:val="center"/>
      </w:pPr>
    </w:p>
    <w:p w:rsidR="005D5473" w:rsidRDefault="005D5473">
      <w:pPr>
        <w:spacing w:after="1" w:line="220" w:lineRule="atLeast"/>
        <w:jc w:val="center"/>
      </w:pPr>
      <w:r>
        <w:rPr>
          <w:rFonts w:ascii="Calibri" w:hAnsi="Calibri" w:cs="Calibri"/>
          <w:b/>
        </w:rPr>
        <w:t>ПИСЬМО</w:t>
      </w:r>
    </w:p>
    <w:p w:rsidR="005D5473" w:rsidRDefault="005D5473">
      <w:pPr>
        <w:spacing w:after="1" w:line="220" w:lineRule="atLeast"/>
        <w:jc w:val="center"/>
      </w:pPr>
      <w:r>
        <w:rPr>
          <w:rFonts w:ascii="Calibri" w:hAnsi="Calibri" w:cs="Calibri"/>
          <w:b/>
        </w:rPr>
        <w:t>от 16 сентября 2026 г. N 03-1772</w:t>
      </w:r>
    </w:p>
    <w:p w:rsidR="005D5473" w:rsidRDefault="005D5473">
      <w:pPr>
        <w:spacing w:after="1" w:line="220" w:lineRule="atLeast"/>
        <w:jc w:val="center"/>
      </w:pPr>
    </w:p>
    <w:p w:rsidR="005D5473" w:rsidRDefault="005D5473">
      <w:pPr>
        <w:spacing w:after="1" w:line="220" w:lineRule="atLeast"/>
        <w:jc w:val="center"/>
      </w:pPr>
      <w:r>
        <w:rPr>
          <w:rFonts w:ascii="Calibri" w:hAnsi="Calibri" w:cs="Calibri"/>
          <w:b/>
        </w:rPr>
        <w:t>О НАПРАВЛЕНИИ АКТУАЛИЗИРОВАННЫХ РАЗЪЯСНЕНИЙ</w:t>
      </w:r>
    </w:p>
    <w:p w:rsidR="005D5473" w:rsidRDefault="005D5473">
      <w:pPr>
        <w:spacing w:after="1" w:line="220" w:lineRule="atLeast"/>
        <w:jc w:val="both"/>
      </w:pPr>
    </w:p>
    <w:p w:rsidR="005D5473" w:rsidRDefault="005D5473">
      <w:pPr>
        <w:spacing w:after="1" w:line="220" w:lineRule="atLeast"/>
        <w:ind w:firstLine="540"/>
        <w:jc w:val="both"/>
      </w:pPr>
      <w:proofErr w:type="gramStart"/>
      <w:r>
        <w:rPr>
          <w:rFonts w:ascii="Calibri" w:hAnsi="Calibri" w:cs="Calibri"/>
        </w:rPr>
        <w:t xml:space="preserve">Во избежание неоднозначного толкования положений </w:t>
      </w:r>
      <w:hyperlink r:id="rId8">
        <w:r>
          <w:rPr>
            <w:rFonts w:ascii="Calibri" w:hAnsi="Calibri" w:cs="Calibri"/>
            <w:color w:val="0000FF"/>
          </w:rPr>
          <w:t>приказа</w:t>
        </w:r>
      </w:hyperlink>
      <w:r>
        <w:rPr>
          <w:rFonts w:ascii="Calibri" w:hAnsi="Calibri" w:cs="Calibri"/>
        </w:rPr>
        <w:t xml:space="preserve"> Министерства просвещения Российской Федерации от 6 ноября 2024 г. N 779 "Об утверждении перечня документов, подготовка которых осуществляется педагогическими работниками при реализации основных общеобразовательных программ, образовательных программ среднего профессионального образования" (далее - Приказ N 779) </w:t>
      </w:r>
      <w:proofErr w:type="spellStart"/>
      <w:r>
        <w:rPr>
          <w:rFonts w:ascii="Calibri" w:hAnsi="Calibri" w:cs="Calibri"/>
        </w:rPr>
        <w:t>Минпросвещения</w:t>
      </w:r>
      <w:proofErr w:type="spellEnd"/>
      <w:r>
        <w:rPr>
          <w:rFonts w:ascii="Calibri" w:hAnsi="Calibri" w:cs="Calibri"/>
        </w:rPr>
        <w:t xml:space="preserve"> России были подготовлены и согласованы Федеральной службой по надзору в сфере образования и науки </w:t>
      </w:r>
      <w:hyperlink r:id="rId9">
        <w:r>
          <w:rPr>
            <w:rFonts w:ascii="Calibri" w:hAnsi="Calibri" w:cs="Calibri"/>
            <w:color w:val="0000FF"/>
          </w:rPr>
          <w:t>разъяснения</w:t>
        </w:r>
      </w:hyperlink>
      <w:r>
        <w:rPr>
          <w:rFonts w:ascii="Calibri" w:hAnsi="Calibri" w:cs="Calibri"/>
        </w:rPr>
        <w:t xml:space="preserve"> по вопросу применения положений</w:t>
      </w:r>
      <w:proofErr w:type="gramEnd"/>
      <w:r>
        <w:rPr>
          <w:rFonts w:ascii="Calibri" w:hAnsi="Calibri" w:cs="Calibri"/>
        </w:rPr>
        <w:t xml:space="preserve"> указанного </w:t>
      </w:r>
      <w:hyperlink r:id="rId10">
        <w:r>
          <w:rPr>
            <w:rFonts w:ascii="Calibri" w:hAnsi="Calibri" w:cs="Calibri"/>
            <w:color w:val="0000FF"/>
          </w:rPr>
          <w:t>приказа</w:t>
        </w:r>
      </w:hyperlink>
      <w:r>
        <w:rPr>
          <w:rFonts w:ascii="Calibri" w:hAnsi="Calibri" w:cs="Calibri"/>
        </w:rPr>
        <w:t xml:space="preserve"> в части реализации образовательных программ дошкольного образования (далее - разъяснения).</w:t>
      </w:r>
    </w:p>
    <w:p w:rsidR="005D5473" w:rsidRDefault="005D5473">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D547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D5473" w:rsidRDefault="005D5473"/>
        </w:tc>
        <w:tc>
          <w:tcPr>
            <w:tcW w:w="113" w:type="dxa"/>
            <w:tcBorders>
              <w:top w:val="nil"/>
              <w:left w:val="nil"/>
              <w:bottom w:val="nil"/>
              <w:right w:val="nil"/>
            </w:tcBorders>
            <w:shd w:val="clear" w:color="auto" w:fill="F4F3F8"/>
            <w:tcMar>
              <w:top w:w="0" w:type="dxa"/>
              <w:left w:w="0" w:type="dxa"/>
              <w:bottom w:w="0" w:type="dxa"/>
              <w:right w:w="0" w:type="dxa"/>
            </w:tcMar>
          </w:tcPr>
          <w:p w:rsidR="005D5473" w:rsidRDefault="005D5473"/>
        </w:tc>
        <w:tc>
          <w:tcPr>
            <w:tcW w:w="0" w:type="auto"/>
            <w:tcBorders>
              <w:top w:val="nil"/>
              <w:left w:val="nil"/>
              <w:bottom w:val="nil"/>
              <w:right w:val="nil"/>
            </w:tcBorders>
            <w:shd w:val="clear" w:color="auto" w:fill="F4F3F8"/>
            <w:tcMar>
              <w:top w:w="113" w:type="dxa"/>
              <w:left w:w="0" w:type="dxa"/>
              <w:bottom w:w="113" w:type="dxa"/>
              <w:right w:w="0" w:type="dxa"/>
            </w:tcMar>
          </w:tcPr>
          <w:p w:rsidR="005D5473" w:rsidRDefault="005D5473">
            <w:pPr>
              <w:spacing w:after="1" w:line="220" w:lineRule="atLeast"/>
              <w:jc w:val="both"/>
            </w:pPr>
            <w:proofErr w:type="spellStart"/>
            <w:r>
              <w:rPr>
                <w:rFonts w:ascii="Calibri" w:hAnsi="Calibri" w:cs="Calibri"/>
                <w:color w:val="392C69"/>
              </w:rPr>
              <w:t>КонсультантПлюс</w:t>
            </w:r>
            <w:proofErr w:type="spellEnd"/>
            <w:r>
              <w:rPr>
                <w:rFonts w:ascii="Calibri" w:hAnsi="Calibri" w:cs="Calibri"/>
                <w:color w:val="392C69"/>
              </w:rPr>
              <w:t>: примечание.</w:t>
            </w:r>
          </w:p>
          <w:p w:rsidR="005D5473" w:rsidRDefault="005D5473">
            <w:pPr>
              <w:spacing w:after="1" w:line="220" w:lineRule="atLeast"/>
              <w:jc w:val="both"/>
            </w:pPr>
            <w:r>
              <w:rPr>
                <w:rFonts w:ascii="Calibri" w:hAnsi="Calibri" w:cs="Calibri"/>
                <w:color w:val="392C69"/>
              </w:rPr>
              <w:t xml:space="preserve">В официальном тексте документа, видимо, допущена опечатка: имеется в виду письмо </w:t>
            </w:r>
            <w:proofErr w:type="spellStart"/>
            <w:r>
              <w:rPr>
                <w:rFonts w:ascii="Calibri" w:hAnsi="Calibri" w:cs="Calibri"/>
                <w:color w:val="392C69"/>
              </w:rPr>
              <w:t>Минпросвещения</w:t>
            </w:r>
            <w:proofErr w:type="spellEnd"/>
            <w:r>
              <w:rPr>
                <w:rFonts w:ascii="Calibri" w:hAnsi="Calibri" w:cs="Calibri"/>
                <w:color w:val="392C69"/>
              </w:rPr>
              <w:t xml:space="preserve"> России N 03-1227 от 11.06.2025, а не от 11.07.2025.</w:t>
            </w:r>
          </w:p>
        </w:tc>
        <w:tc>
          <w:tcPr>
            <w:tcW w:w="113" w:type="dxa"/>
            <w:tcBorders>
              <w:top w:val="nil"/>
              <w:left w:val="nil"/>
              <w:bottom w:val="nil"/>
              <w:right w:val="nil"/>
            </w:tcBorders>
            <w:shd w:val="clear" w:color="auto" w:fill="F4F3F8"/>
            <w:tcMar>
              <w:top w:w="0" w:type="dxa"/>
              <w:left w:w="0" w:type="dxa"/>
              <w:bottom w:w="0" w:type="dxa"/>
              <w:right w:w="0" w:type="dxa"/>
            </w:tcMar>
          </w:tcPr>
          <w:p w:rsidR="005D5473" w:rsidRDefault="005D5473"/>
        </w:tc>
      </w:tr>
    </w:tbl>
    <w:p w:rsidR="005D5473" w:rsidRDefault="005D5473">
      <w:pPr>
        <w:spacing w:before="280" w:after="1" w:line="220" w:lineRule="atLeast"/>
        <w:ind w:firstLine="540"/>
        <w:jc w:val="both"/>
      </w:pPr>
      <w:hyperlink r:id="rId11">
        <w:proofErr w:type="gramStart"/>
        <w:r>
          <w:rPr>
            <w:rFonts w:ascii="Calibri" w:hAnsi="Calibri" w:cs="Calibri"/>
            <w:color w:val="0000FF"/>
          </w:rPr>
          <w:t>Разъяснения</w:t>
        </w:r>
      </w:hyperlink>
      <w:r>
        <w:rPr>
          <w:rFonts w:ascii="Calibri" w:hAnsi="Calibri" w:cs="Calibri"/>
        </w:rPr>
        <w:t xml:space="preserve"> были направлены руководителям исполнительных органов субъектов Российской Федерации, осуществляющих государственное управление в сфере образования, для учета в работе письмом Департамента государственной общеобразовательной политики и развития дошкольного образования </w:t>
      </w:r>
      <w:proofErr w:type="spellStart"/>
      <w:r>
        <w:rPr>
          <w:rFonts w:ascii="Calibri" w:hAnsi="Calibri" w:cs="Calibri"/>
        </w:rPr>
        <w:t>Минпросвещения</w:t>
      </w:r>
      <w:proofErr w:type="spellEnd"/>
      <w:r>
        <w:rPr>
          <w:rFonts w:ascii="Calibri" w:hAnsi="Calibri" w:cs="Calibri"/>
        </w:rPr>
        <w:t xml:space="preserve"> России (далее - Департамент) от 11 июля 2025 г. N 03-1227.</w:t>
      </w:r>
      <w:proofErr w:type="gramEnd"/>
    </w:p>
    <w:p w:rsidR="005D5473" w:rsidRDefault="005D5473">
      <w:pPr>
        <w:spacing w:before="220" w:after="1" w:line="220" w:lineRule="atLeast"/>
        <w:ind w:firstLine="540"/>
        <w:jc w:val="both"/>
      </w:pPr>
      <w:r>
        <w:rPr>
          <w:rFonts w:ascii="Calibri" w:hAnsi="Calibri" w:cs="Calibri"/>
        </w:rPr>
        <w:t xml:space="preserve">В связи с продолжающимся поступлением в </w:t>
      </w:r>
      <w:proofErr w:type="spellStart"/>
      <w:r>
        <w:rPr>
          <w:rFonts w:ascii="Calibri" w:hAnsi="Calibri" w:cs="Calibri"/>
        </w:rPr>
        <w:t>Минпросвещения</w:t>
      </w:r>
      <w:proofErr w:type="spellEnd"/>
      <w:r>
        <w:rPr>
          <w:rFonts w:ascii="Calibri" w:hAnsi="Calibri" w:cs="Calibri"/>
        </w:rPr>
        <w:t xml:space="preserve"> России вопросов о документационной нагрузке на педагогических работников принято решение актуализировать ранее направленные </w:t>
      </w:r>
      <w:hyperlink r:id="rId12">
        <w:r>
          <w:rPr>
            <w:rFonts w:ascii="Calibri" w:hAnsi="Calibri" w:cs="Calibri"/>
            <w:color w:val="0000FF"/>
          </w:rPr>
          <w:t>разъяснения</w:t>
        </w:r>
      </w:hyperlink>
      <w:r>
        <w:rPr>
          <w:rFonts w:ascii="Calibri" w:hAnsi="Calibri" w:cs="Calibri"/>
        </w:rPr>
        <w:t>.</w:t>
      </w:r>
    </w:p>
    <w:p w:rsidR="005D5473" w:rsidRDefault="005D5473">
      <w:pPr>
        <w:spacing w:before="220" w:after="1" w:line="220" w:lineRule="atLeast"/>
        <w:ind w:firstLine="540"/>
        <w:jc w:val="both"/>
      </w:pPr>
      <w:r>
        <w:rPr>
          <w:rFonts w:ascii="Calibri" w:hAnsi="Calibri" w:cs="Calibri"/>
        </w:rPr>
        <w:t xml:space="preserve">Актуализированные </w:t>
      </w:r>
      <w:hyperlink w:anchor="P23">
        <w:r>
          <w:rPr>
            <w:rFonts w:ascii="Calibri" w:hAnsi="Calibri" w:cs="Calibri"/>
            <w:color w:val="0000FF"/>
          </w:rPr>
          <w:t>разъяснения</w:t>
        </w:r>
      </w:hyperlink>
      <w:r>
        <w:rPr>
          <w:rFonts w:ascii="Calibri" w:hAnsi="Calibri" w:cs="Calibri"/>
        </w:rPr>
        <w:t xml:space="preserve"> согласованы Федеральной службой по надзору в сфере образования и науки и Профсоюзом работников народного образования и науки Российской Федерации.</w:t>
      </w:r>
    </w:p>
    <w:p w:rsidR="005D5473" w:rsidRDefault="005D5473">
      <w:pPr>
        <w:spacing w:before="220" w:after="1" w:line="220" w:lineRule="atLeast"/>
        <w:ind w:firstLine="540"/>
        <w:jc w:val="both"/>
      </w:pPr>
      <w:r>
        <w:rPr>
          <w:rFonts w:ascii="Calibri" w:hAnsi="Calibri" w:cs="Calibri"/>
        </w:rPr>
        <w:t xml:space="preserve">Департамент просит довести актуализированные </w:t>
      </w:r>
      <w:hyperlink w:anchor="P23">
        <w:r>
          <w:rPr>
            <w:rFonts w:ascii="Calibri" w:hAnsi="Calibri" w:cs="Calibri"/>
            <w:color w:val="0000FF"/>
          </w:rPr>
          <w:t>разъяснения</w:t>
        </w:r>
      </w:hyperlink>
      <w:r>
        <w:rPr>
          <w:rFonts w:ascii="Calibri" w:hAnsi="Calibri" w:cs="Calibri"/>
        </w:rPr>
        <w:t xml:space="preserve"> до сведения руководителей дошкольных образовательных организаций, расположенных на территории субъектов Российской Федерации, для учета в работе.</w:t>
      </w:r>
    </w:p>
    <w:p w:rsidR="005D5473" w:rsidRDefault="005D5473">
      <w:pPr>
        <w:spacing w:after="1" w:line="220" w:lineRule="atLeast"/>
        <w:jc w:val="both"/>
      </w:pPr>
    </w:p>
    <w:p w:rsidR="005D5473" w:rsidRDefault="005D5473">
      <w:pPr>
        <w:spacing w:after="1" w:line="220" w:lineRule="atLeast"/>
        <w:jc w:val="right"/>
      </w:pPr>
      <w:r>
        <w:rPr>
          <w:rFonts w:ascii="Calibri" w:hAnsi="Calibri" w:cs="Calibri"/>
        </w:rPr>
        <w:t>Директор Департамента</w:t>
      </w:r>
    </w:p>
    <w:p w:rsidR="005D5473" w:rsidRDefault="005D5473">
      <w:pPr>
        <w:spacing w:after="1" w:line="220" w:lineRule="atLeast"/>
        <w:jc w:val="right"/>
      </w:pPr>
      <w:r>
        <w:rPr>
          <w:rFonts w:ascii="Calibri" w:hAnsi="Calibri" w:cs="Calibri"/>
        </w:rPr>
        <w:t>А.В.РЕУТ</w:t>
      </w:r>
    </w:p>
    <w:p w:rsidR="005D5473" w:rsidRDefault="005D5473">
      <w:pPr>
        <w:spacing w:after="1" w:line="220" w:lineRule="atLeast"/>
        <w:jc w:val="both"/>
      </w:pPr>
    </w:p>
    <w:p w:rsidR="005D5473" w:rsidRDefault="005D5473">
      <w:pPr>
        <w:spacing w:after="1" w:line="220" w:lineRule="atLeast"/>
        <w:jc w:val="both"/>
      </w:pPr>
    </w:p>
    <w:p w:rsidR="005D5473" w:rsidRDefault="005D5473">
      <w:pPr>
        <w:spacing w:after="1" w:line="220" w:lineRule="atLeast"/>
        <w:jc w:val="both"/>
      </w:pPr>
    </w:p>
    <w:p w:rsidR="005D5473" w:rsidRDefault="005D5473">
      <w:pPr>
        <w:spacing w:after="1" w:line="220" w:lineRule="atLeast"/>
        <w:jc w:val="both"/>
      </w:pPr>
    </w:p>
    <w:p w:rsidR="005D5473" w:rsidRDefault="005D5473">
      <w:pPr>
        <w:spacing w:after="1" w:line="220" w:lineRule="atLeast"/>
        <w:jc w:val="both"/>
      </w:pPr>
    </w:p>
    <w:p w:rsidR="005D5473" w:rsidRDefault="005D5473">
      <w:pPr>
        <w:spacing w:after="1" w:line="220" w:lineRule="atLeast"/>
        <w:jc w:val="right"/>
        <w:outlineLvl w:val="0"/>
      </w:pPr>
      <w:bookmarkStart w:id="1" w:name="P23"/>
      <w:bookmarkEnd w:id="1"/>
      <w:r>
        <w:rPr>
          <w:rFonts w:ascii="Calibri" w:hAnsi="Calibri" w:cs="Calibri"/>
        </w:rPr>
        <w:t>Приложение</w:t>
      </w:r>
    </w:p>
    <w:p w:rsidR="005D5473" w:rsidRDefault="005D5473">
      <w:pPr>
        <w:spacing w:after="1" w:line="220" w:lineRule="atLeast"/>
        <w:jc w:val="both"/>
      </w:pPr>
    </w:p>
    <w:p w:rsidR="005D5473" w:rsidRDefault="005D5473">
      <w:pPr>
        <w:spacing w:after="1" w:line="220" w:lineRule="atLeast"/>
        <w:jc w:val="center"/>
      </w:pPr>
      <w:r>
        <w:rPr>
          <w:rFonts w:ascii="Calibri" w:hAnsi="Calibri" w:cs="Calibri"/>
          <w:b/>
        </w:rPr>
        <w:t>РАЗЪЯСНЕНИЯ</w:t>
      </w:r>
    </w:p>
    <w:p w:rsidR="005D5473" w:rsidRDefault="005D5473">
      <w:pPr>
        <w:spacing w:after="1" w:line="220" w:lineRule="atLeast"/>
        <w:jc w:val="center"/>
      </w:pPr>
      <w:r>
        <w:rPr>
          <w:rFonts w:ascii="Calibri" w:hAnsi="Calibri" w:cs="Calibri"/>
          <w:b/>
        </w:rPr>
        <w:t>ПОЛОЖЕНИЙ ПРИКАЗА МИНИСТЕРСТВА ПРОСВЕЩЕНИЯ</w:t>
      </w:r>
    </w:p>
    <w:p w:rsidR="005D5473" w:rsidRDefault="005D5473">
      <w:pPr>
        <w:spacing w:after="1" w:line="220" w:lineRule="atLeast"/>
        <w:jc w:val="center"/>
      </w:pPr>
      <w:r>
        <w:rPr>
          <w:rFonts w:ascii="Calibri" w:hAnsi="Calibri" w:cs="Calibri"/>
          <w:b/>
        </w:rPr>
        <w:t>РОССИЙСКОЙ ФЕДЕРАЦИИ ОТ 6 НОЯБРЯ 2024 Г. N 779 В ЧАСТИ</w:t>
      </w:r>
    </w:p>
    <w:p w:rsidR="005D5473" w:rsidRDefault="005D5473">
      <w:pPr>
        <w:spacing w:after="1" w:line="220" w:lineRule="atLeast"/>
        <w:jc w:val="center"/>
      </w:pPr>
      <w:r>
        <w:rPr>
          <w:rFonts w:ascii="Calibri" w:hAnsi="Calibri" w:cs="Calibri"/>
          <w:b/>
        </w:rPr>
        <w:lastRenderedPageBreak/>
        <w:t>РЕАЛИЗАЦИИ ОБРАЗОВАТЕЛЬНЫХ ПРОГРАММ ДОШКОЛЬНОГО ОБРАЗОВАНИЯ</w:t>
      </w:r>
    </w:p>
    <w:p w:rsidR="005D5473" w:rsidRDefault="005D5473">
      <w:pPr>
        <w:spacing w:after="1" w:line="220" w:lineRule="atLeast"/>
        <w:jc w:val="both"/>
      </w:pPr>
    </w:p>
    <w:p w:rsidR="005D5473" w:rsidRDefault="005D5473">
      <w:pPr>
        <w:spacing w:after="1" w:line="220" w:lineRule="atLeast"/>
        <w:ind w:firstLine="540"/>
        <w:jc w:val="both"/>
      </w:pPr>
      <w:r>
        <w:rPr>
          <w:rFonts w:ascii="Calibri" w:hAnsi="Calibri" w:cs="Calibri"/>
        </w:rPr>
        <w:t xml:space="preserve">Приказом Министерства просвещения Российской Федерации от 6 ноября 2024 г. N 779 утвержден </w:t>
      </w:r>
      <w:hyperlink r:id="rId13">
        <w:r>
          <w:rPr>
            <w:rFonts w:ascii="Calibri" w:hAnsi="Calibri" w:cs="Calibri"/>
            <w:color w:val="0000FF"/>
          </w:rPr>
          <w:t>перечень</w:t>
        </w:r>
      </w:hyperlink>
      <w:r>
        <w:rPr>
          <w:rFonts w:ascii="Calibri" w:hAnsi="Calibri" w:cs="Calibri"/>
        </w:rPr>
        <w:t xml:space="preserve"> документов, подготовка которых осуществляется педагогическими работниками при реализации основных общеобразовательных программ, образовательных программ среднего профессионального образования" (далее - Приказ N 779). </w:t>
      </w:r>
      <w:hyperlink r:id="rId14">
        <w:r>
          <w:rPr>
            <w:rFonts w:ascii="Calibri" w:hAnsi="Calibri" w:cs="Calibri"/>
            <w:color w:val="0000FF"/>
          </w:rPr>
          <w:t>Приказ</w:t>
        </w:r>
      </w:hyperlink>
      <w:r>
        <w:rPr>
          <w:rFonts w:ascii="Calibri" w:hAnsi="Calibri" w:cs="Calibri"/>
        </w:rPr>
        <w:t xml:space="preserve"> N 779 разработан во исполнение Федерального </w:t>
      </w:r>
      <w:hyperlink r:id="rId15">
        <w:r>
          <w:rPr>
            <w:rFonts w:ascii="Calibri" w:hAnsi="Calibri" w:cs="Calibri"/>
            <w:color w:val="0000FF"/>
          </w:rPr>
          <w:t>закона</w:t>
        </w:r>
      </w:hyperlink>
      <w:r>
        <w:rPr>
          <w:rFonts w:ascii="Calibri" w:hAnsi="Calibri" w:cs="Calibri"/>
        </w:rPr>
        <w:t xml:space="preserve"> от 8 августа 2024 г. N 328-ФЗ "О внесении изменений в статьи 29 и 47 Федерального закона "Об образовании в Российской Федерации" в целях снижения документационной нагрузки, в том числе на педагогических работников дошкольных образовательных организаций (далее - ДОО).</w:t>
      </w:r>
    </w:p>
    <w:p w:rsidR="005D5473" w:rsidRDefault="005D5473">
      <w:pPr>
        <w:spacing w:before="220" w:after="1" w:line="220" w:lineRule="atLeast"/>
        <w:ind w:firstLine="540"/>
        <w:jc w:val="both"/>
      </w:pPr>
      <w:proofErr w:type="gramStart"/>
      <w:r>
        <w:rPr>
          <w:rFonts w:ascii="Calibri" w:hAnsi="Calibri" w:cs="Calibri"/>
        </w:rPr>
        <w:t xml:space="preserve">В соответствии с </w:t>
      </w:r>
      <w:hyperlink r:id="rId16">
        <w:r>
          <w:rPr>
            <w:rFonts w:ascii="Calibri" w:hAnsi="Calibri" w:cs="Calibri"/>
            <w:color w:val="0000FF"/>
          </w:rPr>
          <w:t>пунктом 1 части 6.1 статьи 47</w:t>
        </w:r>
      </w:hyperlink>
      <w:r>
        <w:rPr>
          <w:rFonts w:ascii="Calibri" w:hAnsi="Calibri" w:cs="Calibri"/>
        </w:rPr>
        <w:t xml:space="preserve"> Федерального закона от 29 декабря 2012 г. N 273-ФЗ "Об образовании в Российской Федерации) (далее - Федеральный закон N 273-ФЗ) перечень документов, подготовка которых осуществляется педагогическими работниками, в том числе при реализации основных общеобразовательных программ, утверждается федеральным органом исполнительной власти (далее - ФОИВ), осуществляющим функции по выработке и реализации государственной политики и нормативно-правовому</w:t>
      </w:r>
      <w:proofErr w:type="gramEnd"/>
      <w:r>
        <w:rPr>
          <w:rFonts w:ascii="Calibri" w:hAnsi="Calibri" w:cs="Calibri"/>
        </w:rPr>
        <w:t xml:space="preserve"> регулированию в сфере общего образования. Орган государственной власти субъекта Российской Федерации, осуществляющий государственное управление в сфере образования, по согласованию с ФОИВ, </w:t>
      </w:r>
      <w:proofErr w:type="gramStart"/>
      <w:r>
        <w:rPr>
          <w:rFonts w:ascii="Calibri" w:hAnsi="Calibri" w:cs="Calibri"/>
        </w:rPr>
        <w:t>осуществляющим</w:t>
      </w:r>
      <w:proofErr w:type="gramEnd"/>
      <w:r>
        <w:rPr>
          <w:rFonts w:ascii="Calibri" w:hAnsi="Calibri" w:cs="Calibri"/>
        </w:rPr>
        <w:t xml:space="preserve"> функции по выработке и реализации государственной политики и нормативно-правовому регулированию в сфере общего образования, вправе утвердить дополнительный перечень документов, подготовка которых осуществляется педагогическими работниками при реализации основных общеобразовательных программ.</w:t>
      </w:r>
    </w:p>
    <w:p w:rsidR="005D5473" w:rsidRDefault="005D5473">
      <w:pPr>
        <w:spacing w:before="220" w:after="1" w:line="220" w:lineRule="atLeast"/>
        <w:ind w:firstLine="540"/>
        <w:jc w:val="both"/>
      </w:pPr>
      <w:r>
        <w:rPr>
          <w:rFonts w:ascii="Calibri" w:hAnsi="Calibri" w:cs="Calibri"/>
        </w:rPr>
        <w:t>Таким образом, определение перечня документов, подготовка которых осуществляется педагогическими работниками при реализации, в том числе образовательных программ дошкольного образования, осуществляется Министерством просвещения Российской Федерации.</w:t>
      </w:r>
    </w:p>
    <w:p w:rsidR="005D5473" w:rsidRDefault="005D5473">
      <w:pPr>
        <w:spacing w:before="220" w:after="1" w:line="220" w:lineRule="atLeast"/>
        <w:ind w:firstLine="540"/>
        <w:jc w:val="both"/>
      </w:pPr>
      <w:r>
        <w:rPr>
          <w:rFonts w:ascii="Calibri" w:hAnsi="Calibri" w:cs="Calibri"/>
        </w:rPr>
        <w:t xml:space="preserve">Согласно Приказу N 779 при реализации образовательных программ дошкольного образования педагогическими работниками осуществляется подготовка двух документов: журнала посещаемости и календарно-тематического плана (далее - КТП). Данный перечень документов является исчерпывающим. </w:t>
      </w:r>
      <w:proofErr w:type="gramStart"/>
      <w:r>
        <w:rPr>
          <w:rFonts w:ascii="Calibri" w:hAnsi="Calibri" w:cs="Calibri"/>
        </w:rPr>
        <w:t xml:space="preserve">Не допускается возложение на педагогических работников работы, не предусмотренной </w:t>
      </w:r>
      <w:hyperlink r:id="rId17">
        <w:r>
          <w:rPr>
            <w:rFonts w:ascii="Calibri" w:hAnsi="Calibri" w:cs="Calibri"/>
            <w:color w:val="0000FF"/>
          </w:rPr>
          <w:t>частями 6</w:t>
        </w:r>
      </w:hyperlink>
      <w:r>
        <w:rPr>
          <w:rFonts w:ascii="Calibri" w:hAnsi="Calibri" w:cs="Calibri"/>
        </w:rPr>
        <w:t xml:space="preserve"> и </w:t>
      </w:r>
      <w:hyperlink r:id="rId18">
        <w:r>
          <w:rPr>
            <w:rFonts w:ascii="Calibri" w:hAnsi="Calibri" w:cs="Calibri"/>
            <w:color w:val="0000FF"/>
          </w:rPr>
          <w:t>9 статьи 47</w:t>
        </w:r>
      </w:hyperlink>
      <w:r>
        <w:rPr>
          <w:rFonts w:ascii="Calibri" w:hAnsi="Calibri" w:cs="Calibri"/>
        </w:rPr>
        <w:t xml:space="preserve"> Федерального закона N 273-ФЗ, в том числе связанной с подготовкой документов, не включенных в перечни, утвержденные Министерством просвещения Российской Федерации, а также не предусмотренных дополнительным перечнем, утвержденным органом государственной власти субъекта Российской Федерации, осуществляющим государственное управление в сфере образования, по согласованию с </w:t>
      </w:r>
      <w:proofErr w:type="spellStart"/>
      <w:r>
        <w:rPr>
          <w:rFonts w:ascii="Calibri" w:hAnsi="Calibri" w:cs="Calibri"/>
        </w:rPr>
        <w:t>Минпросвещения</w:t>
      </w:r>
      <w:proofErr w:type="spellEnd"/>
      <w:r>
        <w:rPr>
          <w:rFonts w:ascii="Calibri" w:hAnsi="Calibri" w:cs="Calibri"/>
        </w:rPr>
        <w:t xml:space="preserve"> России.</w:t>
      </w:r>
      <w:proofErr w:type="gramEnd"/>
    </w:p>
    <w:p w:rsidR="005D5473" w:rsidRDefault="005D5473">
      <w:pPr>
        <w:spacing w:before="220" w:after="1" w:line="220" w:lineRule="atLeast"/>
        <w:ind w:firstLine="540"/>
        <w:jc w:val="both"/>
      </w:pPr>
      <w:r>
        <w:rPr>
          <w:rFonts w:ascii="Calibri" w:hAnsi="Calibri" w:cs="Calibri"/>
        </w:rPr>
        <w:t xml:space="preserve">Должности педагогических работников определены </w:t>
      </w:r>
      <w:hyperlink r:id="rId19">
        <w:r>
          <w:rPr>
            <w:rFonts w:ascii="Calibri" w:hAnsi="Calibri" w:cs="Calibri"/>
            <w:color w:val="0000FF"/>
          </w:rPr>
          <w:t>подразделом 2 раздела I</w:t>
        </w:r>
      </w:hyperlink>
      <w:r>
        <w:rPr>
          <w:rFonts w:ascii="Calibri" w:hAnsi="Calibri" w:cs="Calibri"/>
        </w:rPr>
        <w:t xml:space="preserve"> Номенклатуры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 утвержденной постановлением Правительства Российской Федерации от 21 февраля 2022 г. N 225.</w:t>
      </w:r>
    </w:p>
    <w:p w:rsidR="005D5473" w:rsidRDefault="005D5473">
      <w:pPr>
        <w:spacing w:before="220" w:after="1" w:line="220" w:lineRule="atLeast"/>
        <w:ind w:firstLine="540"/>
        <w:jc w:val="both"/>
      </w:pPr>
      <w:r>
        <w:rPr>
          <w:rFonts w:ascii="Calibri" w:hAnsi="Calibri" w:cs="Calibri"/>
        </w:rPr>
        <w:t xml:space="preserve">Вместе с тем, </w:t>
      </w:r>
      <w:hyperlink r:id="rId20">
        <w:r>
          <w:rPr>
            <w:rFonts w:ascii="Calibri" w:hAnsi="Calibri" w:cs="Calibri"/>
            <w:color w:val="0000FF"/>
          </w:rPr>
          <w:t>перечень</w:t>
        </w:r>
      </w:hyperlink>
      <w:r>
        <w:rPr>
          <w:rFonts w:ascii="Calibri" w:hAnsi="Calibri" w:cs="Calibri"/>
        </w:rPr>
        <w:t xml:space="preserve"> документов, указанный в приказе N 779, относится к подготовке их воспитателями, которые при реализации образовательной программы планируют свою деятельность и разрабатывают КТП, а также фиксируют в журнале посещаемость детей. При этом журнал посещаемости обязателен к его заполнению только воспитателями.</w:t>
      </w:r>
    </w:p>
    <w:p w:rsidR="005D5473" w:rsidRDefault="005D5473">
      <w:pPr>
        <w:spacing w:before="220" w:after="1" w:line="220" w:lineRule="atLeast"/>
        <w:ind w:firstLine="540"/>
        <w:jc w:val="both"/>
      </w:pPr>
      <w:r>
        <w:rPr>
          <w:rFonts w:ascii="Calibri" w:hAnsi="Calibri" w:cs="Calibri"/>
        </w:rPr>
        <w:t xml:space="preserve">На всех остальных педагогических работников (инструктор по физической культуре, музыкальный руководитель, учитель-логопед, учитель-дефектолог, педагог-психолог, </w:t>
      </w:r>
      <w:proofErr w:type="spellStart"/>
      <w:r>
        <w:rPr>
          <w:rFonts w:ascii="Calibri" w:hAnsi="Calibri" w:cs="Calibri"/>
        </w:rPr>
        <w:t>тьютор</w:t>
      </w:r>
      <w:proofErr w:type="spellEnd"/>
      <w:r>
        <w:rPr>
          <w:rFonts w:ascii="Calibri" w:hAnsi="Calibri" w:cs="Calibri"/>
        </w:rPr>
        <w:t xml:space="preserve"> и иные педагогические работники), а также на работников образовательных организаций, оказывающих услуги в группах по присмотру и уходу за детьми без реализации образовательной программы (помощник воспитателя, младший воспитатель), действие </w:t>
      </w:r>
      <w:hyperlink r:id="rId21">
        <w:r>
          <w:rPr>
            <w:rFonts w:ascii="Calibri" w:hAnsi="Calibri" w:cs="Calibri"/>
            <w:color w:val="0000FF"/>
          </w:rPr>
          <w:t>Приказа</w:t>
        </w:r>
      </w:hyperlink>
      <w:r>
        <w:rPr>
          <w:rFonts w:ascii="Calibri" w:hAnsi="Calibri" w:cs="Calibri"/>
        </w:rPr>
        <w:t xml:space="preserve"> N 779 не </w:t>
      </w:r>
      <w:r>
        <w:rPr>
          <w:rFonts w:ascii="Calibri" w:hAnsi="Calibri" w:cs="Calibri"/>
        </w:rPr>
        <w:lastRenderedPageBreak/>
        <w:t xml:space="preserve">распространяется. При этом должностные обязанности перечисленных работников определяются соответствующими квалификационными </w:t>
      </w:r>
      <w:hyperlink r:id="rId22">
        <w:r>
          <w:rPr>
            <w:rFonts w:ascii="Calibri" w:hAnsi="Calibri" w:cs="Calibri"/>
            <w:color w:val="0000FF"/>
          </w:rPr>
          <w:t>характеристиками</w:t>
        </w:r>
      </w:hyperlink>
      <w:r>
        <w:rPr>
          <w:rFonts w:ascii="Calibri" w:hAnsi="Calibri" w:cs="Calibri"/>
        </w:rPr>
        <w:t xml:space="preserve"> &lt;1&gt;.</w:t>
      </w:r>
    </w:p>
    <w:p w:rsidR="005D5473" w:rsidRDefault="005D5473">
      <w:pPr>
        <w:spacing w:before="220" w:after="1" w:line="220" w:lineRule="atLeast"/>
        <w:ind w:firstLine="540"/>
        <w:jc w:val="both"/>
      </w:pPr>
      <w:r>
        <w:rPr>
          <w:rFonts w:ascii="Calibri" w:hAnsi="Calibri" w:cs="Calibri"/>
        </w:rPr>
        <w:t>--------------------------------</w:t>
      </w:r>
    </w:p>
    <w:p w:rsidR="005D5473" w:rsidRDefault="005D5473">
      <w:pPr>
        <w:spacing w:before="220" w:after="1" w:line="220" w:lineRule="atLeast"/>
        <w:ind w:firstLine="540"/>
        <w:jc w:val="both"/>
      </w:pPr>
      <w:bookmarkStart w:id="2" w:name="P38"/>
      <w:bookmarkEnd w:id="2"/>
      <w:proofErr w:type="gramStart"/>
      <w:r>
        <w:rPr>
          <w:rFonts w:ascii="Calibri" w:hAnsi="Calibri" w:cs="Calibri"/>
        </w:rPr>
        <w:t xml:space="preserve">&lt;1&gt; </w:t>
      </w:r>
      <w:hyperlink r:id="rId23">
        <w:r>
          <w:rPr>
            <w:rFonts w:ascii="Calibri" w:hAnsi="Calibri" w:cs="Calibri"/>
            <w:color w:val="0000FF"/>
          </w:rPr>
          <w:t>Приказ</w:t>
        </w:r>
      </w:hyperlink>
      <w:r>
        <w:rPr>
          <w:rFonts w:ascii="Calibri" w:hAnsi="Calibri" w:cs="Calibri"/>
        </w:rPr>
        <w:t xml:space="preserve"> </w:t>
      </w:r>
      <w:proofErr w:type="spellStart"/>
      <w:r>
        <w:rPr>
          <w:rFonts w:ascii="Calibri" w:hAnsi="Calibri" w:cs="Calibri"/>
        </w:rPr>
        <w:t>Минздравсоцразвития</w:t>
      </w:r>
      <w:proofErr w:type="spellEnd"/>
      <w:r>
        <w:rPr>
          <w:rFonts w:ascii="Calibri" w:hAnsi="Calibri" w:cs="Calibri"/>
        </w:rPr>
        <w:t xml:space="preserve"> России от 26 августа 2010 г. N 761н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 (зарегистрирован Минюстом России 6 октября 2010 г., регистрационный N 18638) с изменением, внесенным приказом </w:t>
      </w:r>
      <w:proofErr w:type="spellStart"/>
      <w:r>
        <w:rPr>
          <w:rFonts w:ascii="Calibri" w:hAnsi="Calibri" w:cs="Calibri"/>
        </w:rPr>
        <w:t>Минздравсоциразвития</w:t>
      </w:r>
      <w:proofErr w:type="spellEnd"/>
      <w:r>
        <w:rPr>
          <w:rFonts w:ascii="Calibri" w:hAnsi="Calibri" w:cs="Calibri"/>
        </w:rPr>
        <w:t xml:space="preserve"> России от 31 мая 2011 г. N 448н (зарегистрирован Минюстом России 1 июля 2011 г., регистрационный N 21240)</w:t>
      </w:r>
      <w:proofErr w:type="gramEnd"/>
    </w:p>
    <w:p w:rsidR="005D5473" w:rsidRDefault="005D5473">
      <w:pPr>
        <w:spacing w:after="1" w:line="220" w:lineRule="atLeast"/>
        <w:jc w:val="both"/>
      </w:pPr>
    </w:p>
    <w:p w:rsidR="005D5473" w:rsidRDefault="005D5473">
      <w:pPr>
        <w:spacing w:after="1" w:line="220" w:lineRule="atLeast"/>
        <w:ind w:firstLine="540"/>
        <w:jc w:val="both"/>
      </w:pPr>
      <w:r>
        <w:rPr>
          <w:rFonts w:ascii="Calibri" w:hAnsi="Calibri" w:cs="Calibri"/>
        </w:rPr>
        <w:t>Отмечаем, что Министерством просвещения Российской Федерации прорабатывается вопрос о подготовке перечней документов, подготовка которых осуществляется иными педагогическими работниками: педагогом-психологом, учителем-дефектологом, учителем-логопедом. Разработанные перечни документов будут направлены в субъекты Российской Федерации после их официального утверждения.</w:t>
      </w:r>
    </w:p>
    <w:p w:rsidR="005D5473" w:rsidRDefault="005D5473">
      <w:pPr>
        <w:spacing w:before="220" w:after="1" w:line="220" w:lineRule="atLeast"/>
        <w:ind w:firstLine="540"/>
        <w:jc w:val="both"/>
      </w:pPr>
      <w:hyperlink r:id="rId24">
        <w:r>
          <w:rPr>
            <w:rFonts w:ascii="Calibri" w:hAnsi="Calibri" w:cs="Calibri"/>
            <w:color w:val="0000FF"/>
          </w:rPr>
          <w:t>Частью 8 статьи 28</w:t>
        </w:r>
      </w:hyperlink>
      <w:r>
        <w:rPr>
          <w:rFonts w:ascii="Calibri" w:hAnsi="Calibri" w:cs="Calibri"/>
        </w:rPr>
        <w:t xml:space="preserve"> Федерального закона N 273-ФЗ за образовательной организацией закреплено право </w:t>
      </w:r>
      <w:proofErr w:type="gramStart"/>
      <w:r>
        <w:rPr>
          <w:rFonts w:ascii="Calibri" w:hAnsi="Calibri" w:cs="Calibri"/>
        </w:rPr>
        <w:t>применять</w:t>
      </w:r>
      <w:proofErr w:type="gramEnd"/>
      <w:r>
        <w:rPr>
          <w:rFonts w:ascii="Calibri" w:hAnsi="Calibri" w:cs="Calibri"/>
        </w:rPr>
        <w:t xml:space="preserve"> в своей деятельности электронный документооборот, который предусматривает создание, подписание, использование и хранение документов, связанных с деятельностью образовательной организации, в электронном виде без дублирования на бумажном носителе, если иное не установлено Федеральным </w:t>
      </w:r>
      <w:hyperlink r:id="rId25">
        <w:r>
          <w:rPr>
            <w:rFonts w:ascii="Calibri" w:hAnsi="Calibri" w:cs="Calibri"/>
            <w:color w:val="0000FF"/>
          </w:rPr>
          <w:t>законом</w:t>
        </w:r>
      </w:hyperlink>
      <w:r>
        <w:rPr>
          <w:rFonts w:ascii="Calibri" w:hAnsi="Calibri" w:cs="Calibri"/>
        </w:rPr>
        <w:t xml:space="preserve"> N 273-ФЗ. Решение о введении без дублирования на бумажном носителе электронного документооборота и порядок его осуществления утверждаются образовательной организацией по согласованию с ее учредителем. Положения данного пункта применимы и в части подготовки журнала посещаемости и КТП.</w:t>
      </w:r>
    </w:p>
    <w:p w:rsidR="005D5473" w:rsidRDefault="005D5473">
      <w:pPr>
        <w:spacing w:before="220" w:after="1" w:line="220" w:lineRule="atLeast"/>
        <w:ind w:firstLine="540"/>
        <w:jc w:val="both"/>
      </w:pPr>
      <w:r>
        <w:rPr>
          <w:rFonts w:ascii="Calibri" w:hAnsi="Calibri" w:cs="Calibri"/>
        </w:rPr>
        <w:t xml:space="preserve">Журнал посещаемости заполняется воспитателями ДОО с целью фиксации сведений о ежедневной посещаемости воспитанников группы ДОО и о причинах их отсутствия в группах. Способ фиксации данных в журнале посещаемости определяется ДОО самостоятельно. Примерная форма журнала посещаемости приведена в </w:t>
      </w:r>
      <w:hyperlink w:anchor="P156">
        <w:r>
          <w:rPr>
            <w:rFonts w:ascii="Calibri" w:hAnsi="Calibri" w:cs="Calibri"/>
            <w:color w:val="0000FF"/>
          </w:rPr>
          <w:t>приложении 1</w:t>
        </w:r>
      </w:hyperlink>
      <w:r>
        <w:rPr>
          <w:rFonts w:ascii="Calibri" w:hAnsi="Calibri" w:cs="Calibri"/>
        </w:rPr>
        <w:t xml:space="preserve"> к Рекомендациям. Отмечаем, что представленная в </w:t>
      </w:r>
      <w:hyperlink w:anchor="P156">
        <w:r>
          <w:rPr>
            <w:rFonts w:ascii="Calibri" w:hAnsi="Calibri" w:cs="Calibri"/>
            <w:color w:val="0000FF"/>
          </w:rPr>
          <w:t>приложении 1</w:t>
        </w:r>
      </w:hyperlink>
      <w:r>
        <w:rPr>
          <w:rFonts w:ascii="Calibri" w:hAnsi="Calibri" w:cs="Calibri"/>
        </w:rPr>
        <w:t xml:space="preserve"> форма являются примерной и носит рекомендательный характер.</w:t>
      </w:r>
    </w:p>
    <w:p w:rsidR="005D5473" w:rsidRDefault="005D5473">
      <w:pPr>
        <w:spacing w:before="220" w:after="1" w:line="220" w:lineRule="atLeast"/>
        <w:ind w:firstLine="540"/>
        <w:jc w:val="both"/>
      </w:pPr>
      <w:r>
        <w:rPr>
          <w:rFonts w:ascii="Calibri" w:hAnsi="Calibri" w:cs="Calibri"/>
        </w:rPr>
        <w:t>Вторым документом, подготовку которого осуществляют воспитатели, является КТП, представляющий собой документ, который определяет последовательность изучения содержательных элементов образовательной программы дошкольного образования. КТП рекомендуется разрабатывать на учебный год либо иной период, включая летний период реализации образовательной программы.</w:t>
      </w:r>
    </w:p>
    <w:p w:rsidR="005D5473" w:rsidRDefault="005D5473">
      <w:pPr>
        <w:spacing w:before="220" w:after="1" w:line="220" w:lineRule="atLeast"/>
        <w:ind w:firstLine="540"/>
        <w:jc w:val="both"/>
      </w:pPr>
      <w:r>
        <w:rPr>
          <w:rFonts w:ascii="Calibri" w:hAnsi="Calibri" w:cs="Calibri"/>
        </w:rPr>
        <w:t>Структура КТП и порядок его составления определяется локальным нормативным актом образовательной организации.</w:t>
      </w:r>
    </w:p>
    <w:p w:rsidR="005D5473" w:rsidRDefault="005D5473">
      <w:pPr>
        <w:spacing w:before="220" w:after="1" w:line="220" w:lineRule="atLeast"/>
        <w:ind w:firstLine="540"/>
        <w:jc w:val="both"/>
      </w:pPr>
      <w:r>
        <w:rPr>
          <w:rFonts w:ascii="Calibri" w:hAnsi="Calibri" w:cs="Calibri"/>
        </w:rPr>
        <w:t>КТП может включать в себя информацию:</w:t>
      </w:r>
    </w:p>
    <w:p w:rsidR="005D5473" w:rsidRDefault="005D5473">
      <w:pPr>
        <w:spacing w:before="220" w:after="1" w:line="220" w:lineRule="atLeast"/>
        <w:ind w:firstLine="540"/>
        <w:jc w:val="both"/>
      </w:pPr>
      <w:r>
        <w:rPr>
          <w:rFonts w:ascii="Calibri" w:hAnsi="Calibri" w:cs="Calibri"/>
        </w:rPr>
        <w:t>- о темах, предусмотренных образовательной программой ДОО и указанных в соответствии с образовательной областью, подразделом образовательной области (при необходимости) и предполагаемыми сроками их изучения;</w:t>
      </w:r>
    </w:p>
    <w:p w:rsidR="005D5473" w:rsidRDefault="005D5473">
      <w:pPr>
        <w:spacing w:before="220" w:after="1" w:line="220" w:lineRule="atLeast"/>
        <w:ind w:firstLine="540"/>
        <w:jc w:val="both"/>
      </w:pPr>
      <w:r>
        <w:rPr>
          <w:rFonts w:ascii="Calibri" w:hAnsi="Calibri" w:cs="Calibri"/>
        </w:rPr>
        <w:t>- об основных элементах содержания каждой темы, под которыми понимается целостные по смысловому значению части изучаемого материала;</w:t>
      </w:r>
    </w:p>
    <w:p w:rsidR="005D5473" w:rsidRDefault="005D5473">
      <w:pPr>
        <w:spacing w:before="220" w:after="1" w:line="220" w:lineRule="atLeast"/>
        <w:ind w:firstLine="540"/>
        <w:jc w:val="both"/>
      </w:pPr>
      <w:r>
        <w:rPr>
          <w:rFonts w:ascii="Calibri" w:hAnsi="Calibri" w:cs="Calibri"/>
        </w:rPr>
        <w:t>- о предполагаемых формах проведения занятий (фронтальной, групповой, индивидуальной) с уточнением форм организации детской деятельности.</w:t>
      </w:r>
    </w:p>
    <w:p w:rsidR="005D5473" w:rsidRDefault="005D5473">
      <w:pPr>
        <w:spacing w:before="220" w:after="1" w:line="220" w:lineRule="atLeast"/>
        <w:ind w:firstLine="540"/>
        <w:jc w:val="both"/>
      </w:pPr>
      <w:r>
        <w:rPr>
          <w:rFonts w:ascii="Calibri" w:hAnsi="Calibri" w:cs="Calibri"/>
        </w:rPr>
        <w:lastRenderedPageBreak/>
        <w:t>При необходимости в КТП могут быть предусмотрены графа "отметка о выполнении", что позволит фиксировать факт изучения данной темы, а также графа "примечания", в которой может быть отражена различная информация, связанная с результатами проведения занятий.</w:t>
      </w:r>
    </w:p>
    <w:p w:rsidR="005D5473" w:rsidRDefault="005D5473">
      <w:pPr>
        <w:spacing w:before="220" w:after="1" w:line="220" w:lineRule="atLeast"/>
        <w:ind w:firstLine="540"/>
        <w:jc w:val="both"/>
      </w:pPr>
      <w:r>
        <w:rPr>
          <w:rFonts w:ascii="Calibri" w:hAnsi="Calibri" w:cs="Calibri"/>
        </w:rPr>
        <w:t xml:space="preserve">Документы, не входящие в </w:t>
      </w:r>
      <w:hyperlink r:id="rId26">
        <w:r>
          <w:rPr>
            <w:rFonts w:ascii="Calibri" w:hAnsi="Calibri" w:cs="Calibri"/>
            <w:color w:val="0000FF"/>
          </w:rPr>
          <w:t>перечень</w:t>
        </w:r>
      </w:hyperlink>
      <w:r>
        <w:rPr>
          <w:rFonts w:ascii="Calibri" w:hAnsi="Calibri" w:cs="Calibri"/>
        </w:rPr>
        <w:t>, утвержденный Приказом N 779, не могут быть истребованы в ходе проверок, не могут подвергаться оценке в ходе аттестационных процедур и иных мероприятий, направленных на оценку качества и эффективности деятельности воспитателей и образовательных организаций, в том числе в рамках установления стимулирующих выплат.</w:t>
      </w:r>
    </w:p>
    <w:p w:rsidR="005D5473" w:rsidRDefault="005D5473">
      <w:pPr>
        <w:spacing w:after="1" w:line="220" w:lineRule="atLeast"/>
        <w:jc w:val="both"/>
      </w:pPr>
    </w:p>
    <w:p w:rsidR="005D5473" w:rsidRDefault="005D5473">
      <w:pPr>
        <w:spacing w:after="1" w:line="220" w:lineRule="atLeast"/>
        <w:jc w:val="center"/>
        <w:outlineLvl w:val="1"/>
      </w:pPr>
      <w:r>
        <w:rPr>
          <w:rFonts w:ascii="Calibri" w:hAnsi="Calibri" w:cs="Calibri"/>
          <w:b/>
        </w:rPr>
        <w:t>ОТВЕТЫ НА ТИПОВЫЕ ВОПРОСЫ</w:t>
      </w:r>
    </w:p>
    <w:p w:rsidR="005D5473" w:rsidRDefault="005D5473">
      <w:pPr>
        <w:spacing w:after="1" w:line="220" w:lineRule="atLeast"/>
        <w:jc w:val="both"/>
      </w:pPr>
    </w:p>
    <w:p w:rsidR="005D5473" w:rsidRDefault="005D5473">
      <w:pPr>
        <w:spacing w:after="1" w:line="220" w:lineRule="atLeast"/>
        <w:ind w:firstLine="540"/>
        <w:jc w:val="both"/>
      </w:pPr>
      <w:r>
        <w:rPr>
          <w:rFonts w:ascii="Calibri" w:hAnsi="Calibri" w:cs="Calibri"/>
        </w:rPr>
        <w:t>1. Какие документы обязательны для подготовки воспитателями ДОО?</w:t>
      </w:r>
    </w:p>
    <w:p w:rsidR="005D5473" w:rsidRDefault="005D5473">
      <w:pPr>
        <w:spacing w:before="220" w:after="1" w:line="220" w:lineRule="atLeast"/>
        <w:ind w:firstLine="540"/>
        <w:jc w:val="both"/>
      </w:pPr>
      <w:r>
        <w:rPr>
          <w:rFonts w:ascii="Calibri" w:hAnsi="Calibri" w:cs="Calibri"/>
        </w:rPr>
        <w:t>Согласно Приказу N 779 при реализации образовательной программы дошкольного образования воспитателями осуществляется подготовка двух документов: журнала посещаемости и КТП.</w:t>
      </w:r>
    </w:p>
    <w:p w:rsidR="005D5473" w:rsidRDefault="005D5473">
      <w:pPr>
        <w:spacing w:before="220" w:after="1" w:line="220" w:lineRule="atLeast"/>
        <w:ind w:firstLine="540"/>
        <w:jc w:val="both"/>
      </w:pPr>
      <w:r>
        <w:rPr>
          <w:rFonts w:ascii="Calibri" w:hAnsi="Calibri" w:cs="Calibri"/>
        </w:rPr>
        <w:t>Воспитатели ДОО, реализующие образовательную программу дошкольного образования, планируют свою деятельность в форме КТП в соответствии с образовательной программой дошкольного образования.</w:t>
      </w:r>
    </w:p>
    <w:p w:rsidR="005D5473" w:rsidRDefault="005D5473">
      <w:pPr>
        <w:spacing w:after="1" w:line="220" w:lineRule="atLeast"/>
        <w:jc w:val="both"/>
      </w:pPr>
    </w:p>
    <w:p w:rsidR="005D5473" w:rsidRDefault="005D5473">
      <w:pPr>
        <w:spacing w:after="1" w:line="220" w:lineRule="atLeast"/>
        <w:ind w:firstLine="540"/>
        <w:jc w:val="both"/>
      </w:pPr>
      <w:r>
        <w:rPr>
          <w:rFonts w:ascii="Calibri" w:hAnsi="Calibri" w:cs="Calibri"/>
        </w:rPr>
        <w:t>2. Можно ли вести журнал посещаемости и КТП в электронной форме?</w:t>
      </w:r>
    </w:p>
    <w:p w:rsidR="005D5473" w:rsidRDefault="005D5473">
      <w:pPr>
        <w:spacing w:before="220" w:after="1" w:line="220" w:lineRule="atLeast"/>
        <w:ind w:firstLine="540"/>
        <w:jc w:val="both"/>
      </w:pPr>
      <w:r>
        <w:rPr>
          <w:rFonts w:ascii="Calibri" w:hAnsi="Calibri" w:cs="Calibri"/>
        </w:rPr>
        <w:t xml:space="preserve">Да, ДОО имеет право применять в своей деятельности электронный документооборот без дублирования на бумажном носителе. Данное право закреплено </w:t>
      </w:r>
      <w:hyperlink r:id="rId27">
        <w:r>
          <w:rPr>
            <w:rFonts w:ascii="Calibri" w:hAnsi="Calibri" w:cs="Calibri"/>
            <w:color w:val="0000FF"/>
          </w:rPr>
          <w:t>частью 8 статьи 28</w:t>
        </w:r>
      </w:hyperlink>
      <w:r>
        <w:rPr>
          <w:rFonts w:ascii="Calibri" w:hAnsi="Calibri" w:cs="Calibri"/>
        </w:rPr>
        <w:t xml:space="preserve"> Федерального закона N 273-ФЗ.</w:t>
      </w:r>
    </w:p>
    <w:p w:rsidR="005D5473" w:rsidRDefault="005D5473">
      <w:pPr>
        <w:spacing w:before="220" w:after="1" w:line="220" w:lineRule="atLeast"/>
        <w:ind w:firstLine="540"/>
        <w:jc w:val="both"/>
      </w:pPr>
      <w:r>
        <w:rPr>
          <w:rFonts w:ascii="Calibri" w:hAnsi="Calibri" w:cs="Calibri"/>
        </w:rPr>
        <w:t>Решение о введении без дублирования на бумажном носителе электронного документооборота и порядок его осуществления утверждаются образовательной организацией по согласованию с ее учредителем.</w:t>
      </w:r>
    </w:p>
    <w:p w:rsidR="005D5473" w:rsidRDefault="005D5473">
      <w:pPr>
        <w:spacing w:after="1" w:line="220" w:lineRule="atLeast"/>
        <w:jc w:val="both"/>
      </w:pPr>
    </w:p>
    <w:p w:rsidR="005D5473" w:rsidRDefault="005D5473">
      <w:pPr>
        <w:spacing w:after="1" w:line="220" w:lineRule="atLeast"/>
        <w:ind w:firstLine="540"/>
        <w:jc w:val="both"/>
      </w:pPr>
      <w:r>
        <w:rPr>
          <w:rFonts w:ascii="Calibri" w:hAnsi="Calibri" w:cs="Calibri"/>
        </w:rPr>
        <w:t>3. Должны ли работники, осуществляющие присмотр и уход за детьми без реализации образовательной программы (помощник воспитателя, младший воспитатель), осуществлять подготовку КТП?</w:t>
      </w:r>
    </w:p>
    <w:p w:rsidR="005D5473" w:rsidRDefault="005D5473">
      <w:pPr>
        <w:spacing w:before="220" w:after="1" w:line="220" w:lineRule="atLeast"/>
        <w:ind w:firstLine="540"/>
        <w:jc w:val="both"/>
      </w:pPr>
      <w:r>
        <w:rPr>
          <w:rFonts w:ascii="Calibri" w:hAnsi="Calibri" w:cs="Calibri"/>
        </w:rPr>
        <w:t xml:space="preserve">Нет, действие </w:t>
      </w:r>
      <w:hyperlink r:id="rId28">
        <w:r>
          <w:rPr>
            <w:rFonts w:ascii="Calibri" w:hAnsi="Calibri" w:cs="Calibri"/>
            <w:color w:val="0000FF"/>
          </w:rPr>
          <w:t>Приказа</w:t>
        </w:r>
      </w:hyperlink>
      <w:r>
        <w:rPr>
          <w:rFonts w:ascii="Calibri" w:hAnsi="Calibri" w:cs="Calibri"/>
        </w:rPr>
        <w:t xml:space="preserve"> N 779 распространяется только на воспитателей, которые осуществляют образовательную деятельность.</w:t>
      </w:r>
    </w:p>
    <w:p w:rsidR="005D5473" w:rsidRDefault="005D5473">
      <w:pPr>
        <w:spacing w:after="1" w:line="220" w:lineRule="atLeast"/>
        <w:jc w:val="both"/>
      </w:pPr>
    </w:p>
    <w:p w:rsidR="005D5473" w:rsidRDefault="005D5473">
      <w:pPr>
        <w:spacing w:after="1" w:line="220" w:lineRule="atLeast"/>
        <w:ind w:firstLine="540"/>
        <w:jc w:val="both"/>
      </w:pPr>
      <w:r>
        <w:rPr>
          <w:rFonts w:ascii="Calibri" w:hAnsi="Calibri" w:cs="Calibri"/>
        </w:rPr>
        <w:t>4. Существует ли утвержденная форма журнала посещаемости и КТП?</w:t>
      </w:r>
    </w:p>
    <w:p w:rsidR="005D5473" w:rsidRDefault="005D5473">
      <w:pPr>
        <w:spacing w:before="220" w:after="1" w:line="220" w:lineRule="atLeast"/>
        <w:ind w:firstLine="540"/>
        <w:jc w:val="both"/>
      </w:pPr>
      <w:r>
        <w:rPr>
          <w:rFonts w:ascii="Calibri" w:hAnsi="Calibri" w:cs="Calibri"/>
        </w:rPr>
        <w:t>Нет, федеральным законодательством не закреплено обязательных требований к форме журнала посещаемости и КТП.</w:t>
      </w:r>
    </w:p>
    <w:p w:rsidR="005D5473" w:rsidRDefault="005D5473">
      <w:pPr>
        <w:spacing w:before="220" w:after="1" w:line="220" w:lineRule="atLeast"/>
        <w:ind w:firstLine="540"/>
        <w:jc w:val="both"/>
      </w:pPr>
      <w:r>
        <w:rPr>
          <w:rFonts w:ascii="Calibri" w:hAnsi="Calibri" w:cs="Calibri"/>
        </w:rPr>
        <w:t xml:space="preserve">В соответствии с </w:t>
      </w:r>
      <w:hyperlink r:id="rId29">
        <w:r>
          <w:rPr>
            <w:rFonts w:ascii="Calibri" w:hAnsi="Calibri" w:cs="Calibri"/>
            <w:color w:val="0000FF"/>
          </w:rPr>
          <w:t>частью 1 статьи 28</w:t>
        </w:r>
      </w:hyperlink>
      <w:r>
        <w:rPr>
          <w:rFonts w:ascii="Calibri" w:hAnsi="Calibri" w:cs="Calibri"/>
        </w:rPr>
        <w:t xml:space="preserve"> Федерального закона N 273-ФЗ образовательная организация обладает автономией, под которой понимается самостоятельность в осуществлении образовательной, научной, административной, финансово-экономической деятельности, разработке и принятии локальных нормативных актов. Таким образом, ДОО вправе самостоятельно разработать и утвердить собственные формы журнала посещаемости и КТП и использовать их в своей работе.</w:t>
      </w:r>
    </w:p>
    <w:p w:rsidR="005D5473" w:rsidRDefault="005D5473">
      <w:pPr>
        <w:spacing w:before="220" w:after="1" w:line="220" w:lineRule="atLeast"/>
        <w:ind w:firstLine="540"/>
        <w:jc w:val="both"/>
      </w:pPr>
      <w:r>
        <w:rPr>
          <w:rFonts w:ascii="Calibri" w:hAnsi="Calibri" w:cs="Calibri"/>
        </w:rPr>
        <w:t>Например, для журнала посещаемости может быть использована табличная форма, в которой по строкам указываются фамилии, имена, отчества воспитанников группы, а по столбцам - дни в месяце. На пересечении соответствующей строки и столбца ежедневно проставляется отметка о присутствии или отсутствии воспитанника в конкретную дату.</w:t>
      </w:r>
    </w:p>
    <w:p w:rsidR="005D5473" w:rsidRDefault="005D5473">
      <w:pPr>
        <w:spacing w:before="220" w:after="1" w:line="220" w:lineRule="atLeast"/>
        <w:ind w:firstLine="540"/>
        <w:jc w:val="both"/>
      </w:pPr>
      <w:r>
        <w:rPr>
          <w:rFonts w:ascii="Calibri" w:hAnsi="Calibri" w:cs="Calibri"/>
        </w:rPr>
        <w:lastRenderedPageBreak/>
        <w:t xml:space="preserve">ДОО может воспользоваться примерной формой журнала посещаемости, приведенной в </w:t>
      </w:r>
      <w:hyperlink w:anchor="P156">
        <w:r>
          <w:rPr>
            <w:rFonts w:ascii="Calibri" w:hAnsi="Calibri" w:cs="Calibri"/>
            <w:color w:val="0000FF"/>
          </w:rPr>
          <w:t>Приложении 1</w:t>
        </w:r>
      </w:hyperlink>
      <w:r>
        <w:rPr>
          <w:rFonts w:ascii="Calibri" w:hAnsi="Calibri" w:cs="Calibri"/>
        </w:rPr>
        <w:t>.</w:t>
      </w:r>
    </w:p>
    <w:p w:rsidR="005D5473" w:rsidRDefault="005D5473">
      <w:pPr>
        <w:spacing w:after="1" w:line="220" w:lineRule="atLeast"/>
        <w:jc w:val="both"/>
      </w:pPr>
    </w:p>
    <w:p w:rsidR="005D5473" w:rsidRDefault="005D5473">
      <w:pPr>
        <w:spacing w:after="1" w:line="220" w:lineRule="atLeast"/>
        <w:ind w:firstLine="540"/>
        <w:jc w:val="both"/>
      </w:pPr>
      <w:r>
        <w:rPr>
          <w:rFonts w:ascii="Calibri" w:hAnsi="Calibri" w:cs="Calibri"/>
        </w:rPr>
        <w:t>5. Какая информация должна быть отражена в КТП?</w:t>
      </w:r>
    </w:p>
    <w:p w:rsidR="005D5473" w:rsidRDefault="005D5473">
      <w:pPr>
        <w:spacing w:before="220" w:after="1" w:line="220" w:lineRule="atLeast"/>
        <w:ind w:firstLine="540"/>
        <w:jc w:val="both"/>
      </w:pPr>
      <w:r>
        <w:rPr>
          <w:rFonts w:ascii="Calibri" w:hAnsi="Calibri" w:cs="Calibri"/>
        </w:rPr>
        <w:t xml:space="preserve">Согласно </w:t>
      </w:r>
      <w:hyperlink r:id="rId30">
        <w:r>
          <w:rPr>
            <w:rFonts w:ascii="Calibri" w:hAnsi="Calibri" w:cs="Calibri"/>
            <w:color w:val="0000FF"/>
          </w:rPr>
          <w:t>части 1 статьи 28</w:t>
        </w:r>
      </w:hyperlink>
      <w:r>
        <w:rPr>
          <w:rFonts w:ascii="Calibri" w:hAnsi="Calibri" w:cs="Calibri"/>
        </w:rPr>
        <w:t xml:space="preserve"> Федерального закона N 273-ФЗ образовательная организация самостоятельна в осуществлении образовательной, научной, административной, финансово-экономической деятельности, разработке и принятии локальных нормативных актов. Таким образом, ДОО вправе самостоятельно разработать и утвердить форму КТП.</w:t>
      </w:r>
    </w:p>
    <w:p w:rsidR="005D5473" w:rsidRDefault="005D5473">
      <w:pPr>
        <w:spacing w:before="220" w:after="1" w:line="220" w:lineRule="atLeast"/>
        <w:ind w:firstLine="540"/>
        <w:jc w:val="both"/>
      </w:pPr>
      <w:r>
        <w:rPr>
          <w:rFonts w:ascii="Calibri" w:hAnsi="Calibri" w:cs="Calibri"/>
        </w:rPr>
        <w:t>Вместе с тем, анализ практической деятельности воспитателей показывает, что в КТП целесообразно включать следующую информацию:</w:t>
      </w:r>
    </w:p>
    <w:p w:rsidR="005D5473" w:rsidRDefault="005D5473">
      <w:pPr>
        <w:spacing w:before="220" w:after="1" w:line="220" w:lineRule="atLeast"/>
        <w:ind w:firstLine="540"/>
        <w:jc w:val="both"/>
      </w:pPr>
      <w:r>
        <w:rPr>
          <w:rFonts w:ascii="Calibri" w:hAnsi="Calibri" w:cs="Calibri"/>
        </w:rPr>
        <w:t>- о темах, предусмотренных образовательной программой ДОО и указанных в соответствии с образовательной областью, подразделом образовательной области (при необходимости) и предполагаемыми сроками их изучения;</w:t>
      </w:r>
    </w:p>
    <w:p w:rsidR="005D5473" w:rsidRDefault="005D5473">
      <w:pPr>
        <w:spacing w:before="220" w:after="1" w:line="220" w:lineRule="atLeast"/>
        <w:ind w:firstLine="540"/>
        <w:jc w:val="both"/>
      </w:pPr>
      <w:r>
        <w:rPr>
          <w:rFonts w:ascii="Calibri" w:hAnsi="Calibri" w:cs="Calibri"/>
        </w:rPr>
        <w:t>- об основных элементах содержания каждой темы, под которыми понимается целостные по смысловому значению части изучаемого материала;</w:t>
      </w:r>
    </w:p>
    <w:p w:rsidR="005D5473" w:rsidRDefault="005D5473">
      <w:pPr>
        <w:spacing w:before="220" w:after="1" w:line="220" w:lineRule="atLeast"/>
        <w:ind w:firstLine="540"/>
        <w:jc w:val="both"/>
      </w:pPr>
      <w:r>
        <w:rPr>
          <w:rFonts w:ascii="Calibri" w:hAnsi="Calibri" w:cs="Calibri"/>
        </w:rPr>
        <w:t>- о предполагаемых формах проведения занятий (фронтальной, групповой, индивидуальной) с уточнением форм организации детской деятельности.</w:t>
      </w:r>
    </w:p>
    <w:p w:rsidR="005D5473" w:rsidRDefault="005D5473">
      <w:pPr>
        <w:spacing w:after="1" w:line="220" w:lineRule="atLeast"/>
        <w:jc w:val="both"/>
      </w:pPr>
    </w:p>
    <w:p w:rsidR="005D5473" w:rsidRDefault="005D5473">
      <w:pPr>
        <w:spacing w:after="1" w:line="220" w:lineRule="atLeast"/>
        <w:ind w:firstLine="540"/>
        <w:jc w:val="both"/>
      </w:pPr>
      <w:r>
        <w:rPr>
          <w:rFonts w:ascii="Calibri" w:hAnsi="Calibri" w:cs="Calibri"/>
        </w:rPr>
        <w:t>6. Может ли орган государственной власти субъекта Российской Федерации, осуществляющий государственное управление в сфере образования, дополнить перечень документов, подготовка которых обязательна воспитателями ДОО?</w:t>
      </w:r>
    </w:p>
    <w:p w:rsidR="005D5473" w:rsidRDefault="005D5473">
      <w:pPr>
        <w:spacing w:before="220" w:after="1" w:line="220" w:lineRule="atLeast"/>
        <w:ind w:firstLine="540"/>
        <w:jc w:val="both"/>
      </w:pPr>
      <w:r>
        <w:rPr>
          <w:rFonts w:ascii="Calibri" w:hAnsi="Calibri" w:cs="Calibri"/>
        </w:rPr>
        <w:t xml:space="preserve">Да, орган государственной власти субъекта Российской Федерации, осуществляющий государственное управление в сфере образования, по согласованию с </w:t>
      </w:r>
      <w:proofErr w:type="spellStart"/>
      <w:r>
        <w:rPr>
          <w:rFonts w:ascii="Calibri" w:hAnsi="Calibri" w:cs="Calibri"/>
        </w:rPr>
        <w:t>Минпросвещения</w:t>
      </w:r>
      <w:proofErr w:type="spellEnd"/>
      <w:r>
        <w:rPr>
          <w:rFonts w:ascii="Calibri" w:hAnsi="Calibri" w:cs="Calibri"/>
        </w:rPr>
        <w:t xml:space="preserve"> России вправе утвердить дополнительный перечень документов, подготовка которых осуществляется воспитателями при реализации ДОО образовательной программы дошкольного образования (</w:t>
      </w:r>
      <w:hyperlink r:id="rId31">
        <w:r>
          <w:rPr>
            <w:rFonts w:ascii="Calibri" w:hAnsi="Calibri" w:cs="Calibri"/>
            <w:color w:val="0000FF"/>
          </w:rPr>
          <w:t>пункт 1 части 6.1 статьи 47</w:t>
        </w:r>
      </w:hyperlink>
      <w:r>
        <w:rPr>
          <w:rFonts w:ascii="Calibri" w:hAnsi="Calibri" w:cs="Calibri"/>
        </w:rPr>
        <w:t xml:space="preserve"> Федерального закона N 273-ФЗ).</w:t>
      </w:r>
    </w:p>
    <w:p w:rsidR="005D5473" w:rsidRDefault="005D5473">
      <w:pPr>
        <w:spacing w:after="1" w:line="220" w:lineRule="atLeast"/>
        <w:jc w:val="both"/>
      </w:pPr>
    </w:p>
    <w:p w:rsidR="005D5473" w:rsidRDefault="005D5473">
      <w:pPr>
        <w:spacing w:after="1" w:line="220" w:lineRule="atLeast"/>
        <w:ind w:firstLine="540"/>
        <w:jc w:val="both"/>
      </w:pPr>
      <w:r>
        <w:rPr>
          <w:rFonts w:ascii="Calibri" w:hAnsi="Calibri" w:cs="Calibri"/>
        </w:rPr>
        <w:t xml:space="preserve">7. Почему </w:t>
      </w:r>
      <w:hyperlink r:id="rId32">
        <w:r>
          <w:rPr>
            <w:rFonts w:ascii="Calibri" w:hAnsi="Calibri" w:cs="Calibri"/>
            <w:color w:val="0000FF"/>
          </w:rPr>
          <w:t>Приказ</w:t>
        </w:r>
      </w:hyperlink>
      <w:r>
        <w:rPr>
          <w:rFonts w:ascii="Calibri" w:hAnsi="Calibri" w:cs="Calibri"/>
        </w:rPr>
        <w:t xml:space="preserve"> N 779 не обязывает воспитателей вести карты педагогической диагностики?</w:t>
      </w:r>
    </w:p>
    <w:p w:rsidR="005D5473" w:rsidRDefault="005D5473">
      <w:pPr>
        <w:spacing w:before="220" w:after="1" w:line="220" w:lineRule="atLeast"/>
        <w:ind w:firstLine="540"/>
        <w:jc w:val="both"/>
      </w:pPr>
      <w:hyperlink r:id="rId33">
        <w:r>
          <w:rPr>
            <w:rFonts w:ascii="Calibri" w:hAnsi="Calibri" w:cs="Calibri"/>
            <w:color w:val="0000FF"/>
          </w:rPr>
          <w:t>Пунктом 3.2.3</w:t>
        </w:r>
      </w:hyperlink>
      <w:r>
        <w:rPr>
          <w:rFonts w:ascii="Calibri" w:hAnsi="Calibri" w:cs="Calibri"/>
        </w:rPr>
        <w:t xml:space="preserve"> федерального государственного образовательного стандарта дошкольного образования &lt;2&gt; (далее - ФГОС </w:t>
      </w:r>
      <w:proofErr w:type="gramStart"/>
      <w:r>
        <w:rPr>
          <w:rFonts w:ascii="Calibri" w:hAnsi="Calibri" w:cs="Calibri"/>
        </w:rPr>
        <w:t>ДО</w:t>
      </w:r>
      <w:proofErr w:type="gramEnd"/>
      <w:r>
        <w:rPr>
          <w:rFonts w:ascii="Calibri" w:hAnsi="Calibri" w:cs="Calibri"/>
        </w:rPr>
        <w:t xml:space="preserve">) установлено, что </w:t>
      </w:r>
      <w:proofErr w:type="gramStart"/>
      <w:r>
        <w:rPr>
          <w:rFonts w:ascii="Calibri" w:hAnsi="Calibri" w:cs="Calibri"/>
        </w:rPr>
        <w:t>в</w:t>
      </w:r>
      <w:proofErr w:type="gramEnd"/>
      <w:r>
        <w:rPr>
          <w:rFonts w:ascii="Calibri" w:hAnsi="Calibri" w:cs="Calibri"/>
        </w:rPr>
        <w:t xml:space="preserve"> рамках педагогической диагностики может проводиться оценка индивидуального развития детей. Специфика педагогической диагностики достижения планируемых образовательных результатов образовательной программы дошкольного образования определяется тем, что целевые ориентиры не подлежат непосредственной оценке.</w:t>
      </w:r>
    </w:p>
    <w:p w:rsidR="005D5473" w:rsidRDefault="005D5473">
      <w:pPr>
        <w:spacing w:before="220" w:after="1" w:line="220" w:lineRule="atLeast"/>
        <w:ind w:firstLine="540"/>
        <w:jc w:val="both"/>
      </w:pPr>
      <w:r>
        <w:rPr>
          <w:rFonts w:ascii="Calibri" w:hAnsi="Calibri" w:cs="Calibri"/>
        </w:rPr>
        <w:t>--------------------------------</w:t>
      </w:r>
    </w:p>
    <w:p w:rsidR="005D5473" w:rsidRDefault="005D5473">
      <w:pPr>
        <w:spacing w:before="220" w:after="1" w:line="220" w:lineRule="atLeast"/>
        <w:ind w:firstLine="540"/>
        <w:jc w:val="both"/>
      </w:pPr>
      <w:r>
        <w:rPr>
          <w:rFonts w:ascii="Calibri" w:hAnsi="Calibri" w:cs="Calibri"/>
        </w:rPr>
        <w:t xml:space="preserve">&lt;2&gt; </w:t>
      </w:r>
      <w:hyperlink r:id="rId34">
        <w:r>
          <w:rPr>
            <w:rFonts w:ascii="Calibri" w:hAnsi="Calibri" w:cs="Calibri"/>
            <w:color w:val="0000FF"/>
          </w:rPr>
          <w:t>Приказ</w:t>
        </w:r>
      </w:hyperlink>
      <w:r>
        <w:rPr>
          <w:rFonts w:ascii="Calibri" w:hAnsi="Calibri" w:cs="Calibri"/>
        </w:rPr>
        <w:t xml:space="preserve"> Министерства образования и науки Российской Федерации от 17 октября 2013 г. N 1155 (зарегистрировано в Министерстве юстиции Российской Федерации 14 ноября 2013 г. регистрационный N 30384)</w:t>
      </w:r>
    </w:p>
    <w:p w:rsidR="005D5473" w:rsidRDefault="005D5473">
      <w:pPr>
        <w:spacing w:after="1" w:line="220" w:lineRule="atLeast"/>
        <w:jc w:val="both"/>
      </w:pPr>
    </w:p>
    <w:p w:rsidR="005D5473" w:rsidRDefault="005D5473">
      <w:pPr>
        <w:spacing w:after="1" w:line="220" w:lineRule="atLeast"/>
        <w:ind w:firstLine="540"/>
        <w:jc w:val="both"/>
      </w:pPr>
      <w:r>
        <w:rPr>
          <w:rFonts w:ascii="Calibri" w:hAnsi="Calibri" w:cs="Calibri"/>
        </w:rPr>
        <w:t xml:space="preserve">Должностные обязанности педагогических работников, в том числе воспитателей, предусмотрены соответствующей квалификационной характеристикой (см. </w:t>
      </w:r>
      <w:hyperlink w:anchor="P38">
        <w:r>
          <w:rPr>
            <w:rFonts w:ascii="Calibri" w:hAnsi="Calibri" w:cs="Calibri"/>
            <w:color w:val="0000FF"/>
          </w:rPr>
          <w:t>сноску N 1</w:t>
        </w:r>
      </w:hyperlink>
      <w:r>
        <w:rPr>
          <w:rFonts w:ascii="Calibri" w:hAnsi="Calibri" w:cs="Calibri"/>
        </w:rPr>
        <w:t xml:space="preserve"> в настоящих Разъяснениях).</w:t>
      </w:r>
    </w:p>
    <w:p w:rsidR="005D5473" w:rsidRDefault="005D5473">
      <w:pPr>
        <w:spacing w:before="220" w:after="1" w:line="220" w:lineRule="atLeast"/>
        <w:ind w:firstLine="540"/>
        <w:jc w:val="both"/>
      </w:pPr>
      <w:r>
        <w:rPr>
          <w:rFonts w:ascii="Calibri" w:hAnsi="Calibri" w:cs="Calibri"/>
        </w:rPr>
        <w:t>По должности воспитателя предусмотрено, что наряду с другими должностными обязанностями воспитатель проводит наблюдения (мониторинг) за здоровьем, развитием и воспитанием обучающихся, воспитанников, в том числе с помощью электронных форм.</w:t>
      </w:r>
    </w:p>
    <w:p w:rsidR="005D5473" w:rsidRDefault="005D5473">
      <w:pPr>
        <w:spacing w:before="220" w:after="1" w:line="220" w:lineRule="atLeast"/>
        <w:ind w:firstLine="540"/>
        <w:jc w:val="both"/>
      </w:pPr>
      <w:r>
        <w:rPr>
          <w:rFonts w:ascii="Calibri" w:hAnsi="Calibri" w:cs="Calibri"/>
        </w:rPr>
        <w:lastRenderedPageBreak/>
        <w:t xml:space="preserve">В соответствии с </w:t>
      </w:r>
      <w:hyperlink r:id="rId35">
        <w:r>
          <w:rPr>
            <w:rFonts w:ascii="Calibri" w:hAnsi="Calibri" w:cs="Calibri"/>
            <w:color w:val="0000FF"/>
          </w:rPr>
          <w:t>пунктом 16.2</w:t>
        </w:r>
      </w:hyperlink>
      <w:r>
        <w:rPr>
          <w:rFonts w:ascii="Calibri" w:hAnsi="Calibri" w:cs="Calibri"/>
        </w:rPr>
        <w:t xml:space="preserve"> федеральной образовательной программы дошкольного образования &lt;3&gt; (далее - ФОП </w:t>
      </w:r>
      <w:proofErr w:type="gramStart"/>
      <w:r>
        <w:rPr>
          <w:rFonts w:ascii="Calibri" w:hAnsi="Calibri" w:cs="Calibri"/>
        </w:rPr>
        <w:t>ДО</w:t>
      </w:r>
      <w:proofErr w:type="gramEnd"/>
      <w:r>
        <w:rPr>
          <w:rFonts w:ascii="Calibri" w:hAnsi="Calibri" w:cs="Calibri"/>
        </w:rPr>
        <w:t xml:space="preserve">) </w:t>
      </w:r>
      <w:proofErr w:type="gramStart"/>
      <w:r>
        <w:rPr>
          <w:rFonts w:ascii="Calibri" w:hAnsi="Calibri" w:cs="Calibri"/>
        </w:rPr>
        <w:t>решение</w:t>
      </w:r>
      <w:proofErr w:type="gramEnd"/>
      <w:r>
        <w:rPr>
          <w:rFonts w:ascii="Calibri" w:hAnsi="Calibri" w:cs="Calibri"/>
        </w:rPr>
        <w:t xml:space="preserve"> о проведении педагогической диагностики, ее периодичности, формах и методах принимается непосредственно ДОО. При этом пунктом 16.7 ФОП </w:t>
      </w:r>
      <w:proofErr w:type="gramStart"/>
      <w:r>
        <w:rPr>
          <w:rFonts w:ascii="Calibri" w:hAnsi="Calibri" w:cs="Calibri"/>
        </w:rPr>
        <w:t>ДО</w:t>
      </w:r>
      <w:proofErr w:type="gramEnd"/>
      <w:r>
        <w:rPr>
          <w:rFonts w:ascii="Calibri" w:hAnsi="Calibri" w:cs="Calibri"/>
        </w:rPr>
        <w:t xml:space="preserve"> определено, что </w:t>
      </w:r>
      <w:proofErr w:type="gramStart"/>
      <w:r>
        <w:rPr>
          <w:rFonts w:ascii="Calibri" w:hAnsi="Calibri" w:cs="Calibri"/>
        </w:rPr>
        <w:t>способ</w:t>
      </w:r>
      <w:proofErr w:type="gramEnd"/>
      <w:r>
        <w:rPr>
          <w:rFonts w:ascii="Calibri" w:hAnsi="Calibri" w:cs="Calibri"/>
        </w:rPr>
        <w:t xml:space="preserve"> и форму регистрации результатов педагогической диагностики воспитатель выбирает самостоятельно. В связи с этим конкретизация формы регистрации результатов педагогической диагностики не требует решения федеральных и иных органов власти.</w:t>
      </w:r>
    </w:p>
    <w:p w:rsidR="005D5473" w:rsidRDefault="005D5473">
      <w:pPr>
        <w:spacing w:before="220" w:after="1" w:line="220" w:lineRule="atLeast"/>
        <w:ind w:firstLine="540"/>
        <w:jc w:val="both"/>
      </w:pPr>
      <w:r>
        <w:rPr>
          <w:rFonts w:ascii="Calibri" w:hAnsi="Calibri" w:cs="Calibri"/>
        </w:rPr>
        <w:t>--------------------------------</w:t>
      </w:r>
    </w:p>
    <w:p w:rsidR="005D5473" w:rsidRDefault="005D5473">
      <w:pPr>
        <w:spacing w:before="220" w:after="1" w:line="220" w:lineRule="atLeast"/>
        <w:ind w:firstLine="540"/>
        <w:jc w:val="both"/>
      </w:pPr>
      <w:r>
        <w:rPr>
          <w:rFonts w:ascii="Calibri" w:hAnsi="Calibri" w:cs="Calibri"/>
        </w:rPr>
        <w:t xml:space="preserve">&lt;3&gt; </w:t>
      </w:r>
      <w:hyperlink r:id="rId36">
        <w:r>
          <w:rPr>
            <w:rFonts w:ascii="Calibri" w:hAnsi="Calibri" w:cs="Calibri"/>
            <w:color w:val="0000FF"/>
          </w:rPr>
          <w:t>Приказ</w:t>
        </w:r>
      </w:hyperlink>
      <w:r>
        <w:rPr>
          <w:rFonts w:ascii="Calibri" w:hAnsi="Calibri" w:cs="Calibri"/>
        </w:rPr>
        <w:t xml:space="preserve"> Министерства просвещения Российской Федерации от 25 ноября 2022 г. N 1028 (зарегистрировано в Министерстве юстиции Российской Федерации 28 декабря 2022 г., регистрационный N 71847)</w:t>
      </w:r>
    </w:p>
    <w:p w:rsidR="005D5473" w:rsidRDefault="005D5473">
      <w:pPr>
        <w:spacing w:after="1" w:line="220" w:lineRule="atLeast"/>
        <w:jc w:val="both"/>
      </w:pPr>
    </w:p>
    <w:p w:rsidR="005D5473" w:rsidRDefault="005D5473">
      <w:pPr>
        <w:spacing w:after="1" w:line="220" w:lineRule="atLeast"/>
        <w:ind w:firstLine="540"/>
        <w:jc w:val="both"/>
      </w:pPr>
      <w:r>
        <w:rPr>
          <w:rFonts w:ascii="Calibri" w:hAnsi="Calibri" w:cs="Calibri"/>
        </w:rPr>
        <w:t xml:space="preserve">Вместе с тем, научным учреждением, подведомственным </w:t>
      </w:r>
      <w:proofErr w:type="spellStart"/>
      <w:r>
        <w:rPr>
          <w:rFonts w:ascii="Calibri" w:hAnsi="Calibri" w:cs="Calibri"/>
        </w:rPr>
        <w:t>Минпросвещения</w:t>
      </w:r>
      <w:proofErr w:type="spellEnd"/>
      <w:r>
        <w:rPr>
          <w:rFonts w:ascii="Calibri" w:hAnsi="Calibri" w:cs="Calibri"/>
        </w:rPr>
        <w:t xml:space="preserve"> России, в рамках выполнения государственного задания, в помощь педагогическим работникам разработан комплекс педагогической диагностики освоения детьми образовательной программы дошкольного образования (далее - комплекс педагогической диагностики), который воспитатели могут использовать, в том числе при проведении педагогической диагностики.</w:t>
      </w:r>
    </w:p>
    <w:p w:rsidR="005D5473" w:rsidRDefault="005D5473">
      <w:pPr>
        <w:spacing w:before="220" w:after="1" w:line="220" w:lineRule="atLeast"/>
        <w:ind w:firstLine="540"/>
        <w:jc w:val="both"/>
      </w:pPr>
      <w:r>
        <w:rPr>
          <w:rFonts w:ascii="Calibri" w:hAnsi="Calibri" w:cs="Calibri"/>
        </w:rPr>
        <w:t xml:space="preserve">Комплекс педагогической диагностики является бесплатным и доступен для использования зарегистрированными пользователями (https://diagnostics.irzar.ru/). </w:t>
      </w:r>
      <w:proofErr w:type="spellStart"/>
      <w:r>
        <w:rPr>
          <w:rFonts w:ascii="Calibri" w:hAnsi="Calibri" w:cs="Calibri"/>
        </w:rPr>
        <w:t>Видеоинструкция</w:t>
      </w:r>
      <w:proofErr w:type="spellEnd"/>
      <w:r>
        <w:rPr>
          <w:rFonts w:ascii="Calibri" w:hAnsi="Calibri" w:cs="Calibri"/>
        </w:rPr>
        <w:t xml:space="preserve"> о том, как работать с комплексом педагогической диагностики, и запись </w:t>
      </w:r>
      <w:proofErr w:type="spellStart"/>
      <w:r>
        <w:rPr>
          <w:rFonts w:ascii="Calibri" w:hAnsi="Calibri" w:cs="Calibri"/>
        </w:rPr>
        <w:t>вебинара</w:t>
      </w:r>
      <w:proofErr w:type="spellEnd"/>
      <w:r>
        <w:rPr>
          <w:rFonts w:ascii="Calibri" w:hAnsi="Calibri" w:cs="Calibri"/>
        </w:rPr>
        <w:t xml:space="preserve"> о структуре и возможностях комплекса педагогической диагностики также размещены на вышеуказанном сайте и доступны для просмотра всем пользователям.</w:t>
      </w:r>
    </w:p>
    <w:p w:rsidR="005D5473" w:rsidRDefault="005D5473">
      <w:pPr>
        <w:spacing w:after="1" w:line="220" w:lineRule="atLeast"/>
        <w:jc w:val="both"/>
      </w:pPr>
    </w:p>
    <w:p w:rsidR="005D5473" w:rsidRDefault="005D5473">
      <w:pPr>
        <w:spacing w:after="1" w:line="220" w:lineRule="atLeast"/>
        <w:ind w:firstLine="540"/>
        <w:jc w:val="both"/>
      </w:pPr>
      <w:r>
        <w:rPr>
          <w:rFonts w:ascii="Calibri" w:hAnsi="Calibri" w:cs="Calibri"/>
        </w:rPr>
        <w:t xml:space="preserve">8. Почему </w:t>
      </w:r>
      <w:hyperlink r:id="rId37">
        <w:r>
          <w:rPr>
            <w:rFonts w:ascii="Calibri" w:hAnsi="Calibri" w:cs="Calibri"/>
            <w:color w:val="0000FF"/>
          </w:rPr>
          <w:t>Приказ</w:t>
        </w:r>
      </w:hyperlink>
      <w:r>
        <w:rPr>
          <w:rFonts w:ascii="Calibri" w:hAnsi="Calibri" w:cs="Calibri"/>
        </w:rPr>
        <w:t xml:space="preserve"> N 779 не обязывает воспитателей разрабатывать образовательные программы дошкольного образования и рабочие программы?</w:t>
      </w:r>
    </w:p>
    <w:p w:rsidR="005D5473" w:rsidRDefault="005D5473">
      <w:pPr>
        <w:spacing w:before="220" w:after="1" w:line="220" w:lineRule="atLeast"/>
        <w:ind w:firstLine="540"/>
        <w:jc w:val="both"/>
      </w:pPr>
      <w:r>
        <w:rPr>
          <w:rFonts w:ascii="Calibri" w:hAnsi="Calibri" w:cs="Calibri"/>
        </w:rPr>
        <w:t xml:space="preserve">Образовательные программы дошкольного образования самостоятельно разрабатываются и утверждаются организацией, осуществляющей образовательную деятельность, если иное не установлено Федеральным </w:t>
      </w:r>
      <w:hyperlink r:id="rId38">
        <w:r>
          <w:rPr>
            <w:rFonts w:ascii="Calibri" w:hAnsi="Calibri" w:cs="Calibri"/>
            <w:color w:val="0000FF"/>
          </w:rPr>
          <w:t>законом</w:t>
        </w:r>
      </w:hyperlink>
      <w:r>
        <w:rPr>
          <w:rFonts w:ascii="Calibri" w:hAnsi="Calibri" w:cs="Calibri"/>
        </w:rPr>
        <w:t xml:space="preserve"> N 273-ФЗ и/или ФГОС </w:t>
      </w:r>
      <w:proofErr w:type="gramStart"/>
      <w:r>
        <w:rPr>
          <w:rFonts w:ascii="Calibri" w:hAnsi="Calibri" w:cs="Calibri"/>
        </w:rPr>
        <w:t>ДО</w:t>
      </w:r>
      <w:proofErr w:type="gramEnd"/>
      <w:r>
        <w:rPr>
          <w:rFonts w:ascii="Calibri" w:hAnsi="Calibri" w:cs="Calibri"/>
        </w:rPr>
        <w:t xml:space="preserve"> и ФОП ДО. Содержание и планируемые результаты разработанных образовательными организациями образовательных программ должны быть не ниже соответствующих содержания и планируемых результатов федеральной программы дошкольного образования (</w:t>
      </w:r>
      <w:hyperlink r:id="rId39">
        <w:r>
          <w:rPr>
            <w:rFonts w:ascii="Calibri" w:hAnsi="Calibri" w:cs="Calibri"/>
            <w:color w:val="0000FF"/>
          </w:rPr>
          <w:t>части 5</w:t>
        </w:r>
      </w:hyperlink>
      <w:r>
        <w:rPr>
          <w:rFonts w:ascii="Calibri" w:hAnsi="Calibri" w:cs="Calibri"/>
        </w:rPr>
        <w:t xml:space="preserve"> и </w:t>
      </w:r>
      <w:hyperlink r:id="rId40">
        <w:r>
          <w:rPr>
            <w:rFonts w:ascii="Calibri" w:hAnsi="Calibri" w:cs="Calibri"/>
            <w:color w:val="0000FF"/>
          </w:rPr>
          <w:t>6 статьи 12</w:t>
        </w:r>
      </w:hyperlink>
      <w:r>
        <w:rPr>
          <w:rFonts w:ascii="Calibri" w:hAnsi="Calibri" w:cs="Calibri"/>
        </w:rPr>
        <w:t xml:space="preserve"> Федерального закона N 273-ФЗ).</w:t>
      </w:r>
    </w:p>
    <w:p w:rsidR="005D5473" w:rsidRDefault="005D5473">
      <w:pPr>
        <w:spacing w:before="220" w:after="1" w:line="220" w:lineRule="atLeast"/>
        <w:ind w:firstLine="540"/>
        <w:jc w:val="both"/>
      </w:pPr>
      <w:r>
        <w:rPr>
          <w:rFonts w:ascii="Calibri" w:hAnsi="Calibri" w:cs="Calibri"/>
        </w:rPr>
        <w:t xml:space="preserve">В соответствии с </w:t>
      </w:r>
      <w:hyperlink r:id="rId41">
        <w:r>
          <w:rPr>
            <w:rFonts w:ascii="Calibri" w:hAnsi="Calibri" w:cs="Calibri"/>
            <w:color w:val="0000FF"/>
          </w:rPr>
          <w:t>частью 1 статьи 28</w:t>
        </w:r>
      </w:hyperlink>
      <w:r>
        <w:rPr>
          <w:rFonts w:ascii="Calibri" w:hAnsi="Calibri" w:cs="Calibri"/>
        </w:rPr>
        <w:t xml:space="preserve"> Федерального закона N 273-ФЗ образовательная организация обладает автономией. Таким образом, состав рабочей группы образовательной организации, которая занимается разработкой образовательных программ ДОО, определяется самостоятельно образовательной организацией. Педагогические работники, включая воспитателей, имеют право на участие в разработке образовательных программ (</w:t>
      </w:r>
      <w:hyperlink r:id="rId42">
        <w:r>
          <w:rPr>
            <w:rFonts w:ascii="Calibri" w:hAnsi="Calibri" w:cs="Calibri"/>
            <w:color w:val="0000FF"/>
          </w:rPr>
          <w:t>часть 3 статьи 47</w:t>
        </w:r>
      </w:hyperlink>
      <w:r>
        <w:rPr>
          <w:rFonts w:ascii="Calibri" w:hAnsi="Calibri" w:cs="Calibri"/>
        </w:rPr>
        <w:t xml:space="preserve"> Федерального закона N 273-ФЗ).</w:t>
      </w:r>
    </w:p>
    <w:p w:rsidR="005D5473" w:rsidRDefault="005D5473">
      <w:pPr>
        <w:spacing w:before="220" w:after="1" w:line="220" w:lineRule="atLeast"/>
        <w:ind w:firstLine="540"/>
        <w:jc w:val="both"/>
      </w:pPr>
      <w:r>
        <w:rPr>
          <w:rFonts w:ascii="Calibri" w:hAnsi="Calibri" w:cs="Calibri"/>
        </w:rPr>
        <w:t xml:space="preserve">При этом следует отметить, что </w:t>
      </w:r>
      <w:hyperlink r:id="rId43">
        <w:r>
          <w:rPr>
            <w:rFonts w:ascii="Calibri" w:hAnsi="Calibri" w:cs="Calibri"/>
            <w:color w:val="0000FF"/>
          </w:rPr>
          <w:t>пункт 1.8</w:t>
        </w:r>
      </w:hyperlink>
      <w:r>
        <w:rPr>
          <w:rFonts w:ascii="Calibri" w:hAnsi="Calibri" w:cs="Calibri"/>
        </w:rPr>
        <w:t>. ФГОС ДО, определяя требования к структуре образовательной программы дошкольного образования, условиям и результатам ее освоения, не содержит указаний на наличие такой учебно-методической документации, как рабочие программы. Рабочие программы не входят в структуру образовательных программ организаций, осуществляющих образовательную деятельность по образовательным программам дошкольного образования.</w:t>
      </w:r>
    </w:p>
    <w:p w:rsidR="005D5473" w:rsidRDefault="005D5473">
      <w:pPr>
        <w:spacing w:before="220" w:after="1" w:line="220" w:lineRule="atLeast"/>
        <w:ind w:firstLine="540"/>
        <w:jc w:val="both"/>
      </w:pPr>
      <w:r>
        <w:rPr>
          <w:rFonts w:ascii="Calibri" w:hAnsi="Calibri" w:cs="Calibri"/>
        </w:rPr>
        <w:t xml:space="preserve">Вместе с тем, в соответствии с квалификационной характеристикой (см. </w:t>
      </w:r>
      <w:hyperlink w:anchor="P38">
        <w:r>
          <w:rPr>
            <w:rFonts w:ascii="Calibri" w:hAnsi="Calibri" w:cs="Calibri"/>
            <w:color w:val="0000FF"/>
          </w:rPr>
          <w:t>сноску N 1</w:t>
        </w:r>
      </w:hyperlink>
      <w:r>
        <w:rPr>
          <w:rFonts w:ascii="Calibri" w:hAnsi="Calibri" w:cs="Calibri"/>
        </w:rPr>
        <w:t xml:space="preserve"> в настоящих Разъяснениях) воспитатель разрабатывает план (программу) воспитательной работы со своей группой обучающихся, воспитанников.</w:t>
      </w:r>
    </w:p>
    <w:p w:rsidR="005D5473" w:rsidRDefault="005D5473">
      <w:pPr>
        <w:spacing w:after="1" w:line="220" w:lineRule="atLeast"/>
        <w:jc w:val="both"/>
      </w:pPr>
    </w:p>
    <w:p w:rsidR="005D5473" w:rsidRDefault="005D5473">
      <w:pPr>
        <w:spacing w:after="1" w:line="220" w:lineRule="atLeast"/>
        <w:ind w:firstLine="540"/>
        <w:jc w:val="both"/>
      </w:pPr>
      <w:r>
        <w:rPr>
          <w:rFonts w:ascii="Calibri" w:hAnsi="Calibri" w:cs="Calibri"/>
        </w:rPr>
        <w:lastRenderedPageBreak/>
        <w:t>9. Является ли ведение групповых протоколов родительских собраний, встреч с родителями (законными представителями) обязательным?</w:t>
      </w:r>
    </w:p>
    <w:p w:rsidR="005D5473" w:rsidRDefault="005D5473">
      <w:pPr>
        <w:spacing w:before="220" w:after="1" w:line="220" w:lineRule="atLeast"/>
        <w:ind w:firstLine="540"/>
        <w:jc w:val="both"/>
      </w:pPr>
      <w:r>
        <w:rPr>
          <w:rFonts w:ascii="Calibri" w:hAnsi="Calibri" w:cs="Calibri"/>
        </w:rPr>
        <w:t>Ведение протоколов родительских собраний, встреч с родителями не включено в перечень документов, подготовка которых осуществляется воспитателями.</w:t>
      </w:r>
    </w:p>
    <w:p w:rsidR="005D5473" w:rsidRDefault="005D5473">
      <w:pPr>
        <w:spacing w:before="220" w:after="1" w:line="220" w:lineRule="atLeast"/>
        <w:ind w:firstLine="540"/>
        <w:jc w:val="both"/>
      </w:pPr>
      <w:r>
        <w:rPr>
          <w:rFonts w:ascii="Calibri" w:hAnsi="Calibri" w:cs="Calibri"/>
        </w:rPr>
        <w:t xml:space="preserve">В образовательной организации должны быть сформированы такие коллегиальные органы управления, как общее собрание (конференция) работников, педагогический совет, также могут формироваться попечительский совет, управляющий совет, наблюдательный совет и другие коллегиальные органы управления, предусмотренные Федеральным </w:t>
      </w:r>
      <w:hyperlink r:id="rId44">
        <w:r>
          <w:rPr>
            <w:rFonts w:ascii="Calibri" w:hAnsi="Calibri" w:cs="Calibri"/>
            <w:color w:val="0000FF"/>
          </w:rPr>
          <w:t>законом</w:t>
        </w:r>
      </w:hyperlink>
      <w:r>
        <w:rPr>
          <w:rFonts w:ascii="Calibri" w:hAnsi="Calibri" w:cs="Calibri"/>
        </w:rPr>
        <w:t xml:space="preserve"> N 273-ФЗ и уставом образовательной организации (</w:t>
      </w:r>
      <w:hyperlink r:id="rId45">
        <w:r>
          <w:rPr>
            <w:rFonts w:ascii="Calibri" w:hAnsi="Calibri" w:cs="Calibri"/>
            <w:color w:val="0000FF"/>
          </w:rPr>
          <w:t>пункт 4 статьи 26</w:t>
        </w:r>
      </w:hyperlink>
      <w:r>
        <w:rPr>
          <w:rFonts w:ascii="Calibri" w:hAnsi="Calibri" w:cs="Calibri"/>
        </w:rPr>
        <w:t xml:space="preserve"> Федерального закона N 273-ФЗ). Структура и компетенция органов управления образовательной организацией, порядок их формирования и сроки полномочий регулируются уставом образовательной организации (</w:t>
      </w:r>
      <w:hyperlink r:id="rId46">
        <w:r>
          <w:rPr>
            <w:rFonts w:ascii="Calibri" w:hAnsi="Calibri" w:cs="Calibri"/>
            <w:color w:val="0000FF"/>
          </w:rPr>
          <w:t>пункт 4 части 2 статьи 25</w:t>
        </w:r>
      </w:hyperlink>
      <w:r>
        <w:rPr>
          <w:rFonts w:ascii="Calibri" w:hAnsi="Calibri" w:cs="Calibri"/>
        </w:rPr>
        <w:t xml:space="preserve"> Федерального закона N 273-ФЗ).</w:t>
      </w:r>
    </w:p>
    <w:p w:rsidR="005D5473" w:rsidRDefault="005D5473">
      <w:pPr>
        <w:spacing w:before="220" w:after="1" w:line="220" w:lineRule="atLeast"/>
        <w:ind w:firstLine="540"/>
        <w:jc w:val="both"/>
      </w:pPr>
      <w:r>
        <w:rPr>
          <w:rFonts w:ascii="Calibri" w:hAnsi="Calibri" w:cs="Calibri"/>
        </w:rPr>
        <w:t xml:space="preserve">В </w:t>
      </w:r>
      <w:hyperlink r:id="rId47">
        <w:r>
          <w:rPr>
            <w:rFonts w:ascii="Calibri" w:hAnsi="Calibri" w:cs="Calibri"/>
            <w:color w:val="0000FF"/>
          </w:rPr>
          <w:t>письме</w:t>
        </w:r>
      </w:hyperlink>
      <w:r>
        <w:rPr>
          <w:rFonts w:ascii="Calibri" w:hAnsi="Calibri" w:cs="Calibri"/>
        </w:rPr>
        <w:t xml:space="preserve"> </w:t>
      </w:r>
      <w:proofErr w:type="spellStart"/>
      <w:r>
        <w:rPr>
          <w:rFonts w:ascii="Calibri" w:hAnsi="Calibri" w:cs="Calibri"/>
        </w:rPr>
        <w:t>Минпросвещения</w:t>
      </w:r>
      <w:proofErr w:type="spellEnd"/>
      <w:r>
        <w:rPr>
          <w:rFonts w:ascii="Calibri" w:hAnsi="Calibri" w:cs="Calibri"/>
        </w:rPr>
        <w:t xml:space="preserve"> России от 12 февраля 2026 г. N АБ-620/03 "О направлении информации" (вместе с "Методическими </w:t>
      </w:r>
      <w:hyperlink r:id="rId48">
        <w:r>
          <w:rPr>
            <w:rFonts w:ascii="Calibri" w:hAnsi="Calibri" w:cs="Calibri"/>
            <w:color w:val="0000FF"/>
          </w:rPr>
          <w:t>рекомендациями</w:t>
        </w:r>
      </w:hyperlink>
      <w:r>
        <w:rPr>
          <w:rFonts w:ascii="Calibri" w:hAnsi="Calibri" w:cs="Calibri"/>
        </w:rPr>
        <w:t xml:space="preserve"> по формированию и развитию управляющих советов в образовательных организациях Российской Федерации") представлено описание </w:t>
      </w:r>
      <w:hyperlink r:id="rId49">
        <w:r>
          <w:rPr>
            <w:rFonts w:ascii="Calibri" w:hAnsi="Calibri" w:cs="Calibri"/>
            <w:color w:val="0000FF"/>
          </w:rPr>
          <w:t>модели</w:t>
        </w:r>
      </w:hyperlink>
      <w:r>
        <w:rPr>
          <w:rFonts w:ascii="Calibri" w:hAnsi="Calibri" w:cs="Calibri"/>
        </w:rPr>
        <w:t xml:space="preserve"> "Структура управляющего совета в дошкольной образовательной организации".</w:t>
      </w:r>
    </w:p>
    <w:p w:rsidR="005D5473" w:rsidRDefault="005D5473">
      <w:pPr>
        <w:spacing w:before="220" w:after="1" w:line="220" w:lineRule="atLeast"/>
        <w:ind w:firstLine="540"/>
        <w:jc w:val="both"/>
      </w:pPr>
      <w:r>
        <w:rPr>
          <w:rFonts w:ascii="Calibri" w:hAnsi="Calibri" w:cs="Calibri"/>
        </w:rPr>
        <w:t>Родительское собрание ДОО является коллегиальным органом родительской общественности ДОО. Проведение родительских собраний регламентируется уставом ДОО, а также положением о родительских собраниях, которое принимается на общем родительском собрании или на заседании родительского комитета ДОО и утверждается локальным актом ДОО. Таким образом, ответственный секретарь, уполномоченный на ведение протоколов родительских собраний, может быть утвержден (назначен) в соответствии с положением о родительских собраниях.</w:t>
      </w:r>
    </w:p>
    <w:p w:rsidR="005D5473" w:rsidRDefault="005D5473">
      <w:pPr>
        <w:spacing w:after="1" w:line="220" w:lineRule="atLeast"/>
        <w:jc w:val="both"/>
      </w:pPr>
    </w:p>
    <w:p w:rsidR="005D5473" w:rsidRDefault="005D5473">
      <w:pPr>
        <w:spacing w:after="1" w:line="220" w:lineRule="atLeast"/>
        <w:ind w:firstLine="540"/>
        <w:jc w:val="both"/>
      </w:pPr>
      <w:r>
        <w:rPr>
          <w:rFonts w:ascii="Calibri" w:hAnsi="Calibri" w:cs="Calibri"/>
        </w:rPr>
        <w:t>10. Должен ли воспитатель разрабатывать план самообразования?</w:t>
      </w:r>
    </w:p>
    <w:p w:rsidR="005D5473" w:rsidRDefault="005D5473">
      <w:pPr>
        <w:spacing w:before="220" w:after="1" w:line="220" w:lineRule="atLeast"/>
        <w:ind w:firstLine="540"/>
        <w:jc w:val="both"/>
      </w:pPr>
      <w:r>
        <w:rPr>
          <w:rFonts w:ascii="Calibri" w:hAnsi="Calibri" w:cs="Calibri"/>
        </w:rPr>
        <w:t xml:space="preserve">Заполнение плана самообразования не входит в должностные обязанности воспитателей. Вместе с тем, в соответствии с </w:t>
      </w:r>
      <w:hyperlink r:id="rId50">
        <w:r>
          <w:rPr>
            <w:rFonts w:ascii="Calibri" w:hAnsi="Calibri" w:cs="Calibri"/>
            <w:color w:val="0000FF"/>
          </w:rPr>
          <w:t>пунктом 7 части 1 статьи 48</w:t>
        </w:r>
      </w:hyperlink>
      <w:r>
        <w:rPr>
          <w:rFonts w:ascii="Calibri" w:hAnsi="Calibri" w:cs="Calibri"/>
        </w:rPr>
        <w:t xml:space="preserve"> Федерального закона N 273-ФЗ педагогические работники обязаны систематически повышать свой профессиональный уровень. План самообразования может являться личным инструментом, позволяющим воспитателю комплексно подойти к задаче развития своих профессиональных компетенций и повышения профессионального уровня.</w:t>
      </w:r>
    </w:p>
    <w:p w:rsidR="005D5473" w:rsidRDefault="005D5473">
      <w:pPr>
        <w:spacing w:before="220" w:after="1" w:line="220" w:lineRule="atLeast"/>
        <w:ind w:firstLine="540"/>
        <w:jc w:val="both"/>
      </w:pPr>
      <w:r>
        <w:rPr>
          <w:rFonts w:ascii="Calibri" w:hAnsi="Calibri" w:cs="Calibri"/>
        </w:rPr>
        <w:t>Решение о разработке плана самообразования и его форме принимается лично воспитателем.</w:t>
      </w:r>
    </w:p>
    <w:p w:rsidR="005D5473" w:rsidRDefault="005D5473">
      <w:pPr>
        <w:spacing w:after="1" w:line="220" w:lineRule="atLeast"/>
        <w:jc w:val="both"/>
      </w:pPr>
    </w:p>
    <w:p w:rsidR="005D5473" w:rsidRDefault="005D5473">
      <w:pPr>
        <w:spacing w:after="1" w:line="220" w:lineRule="atLeast"/>
        <w:ind w:firstLine="540"/>
        <w:jc w:val="both"/>
      </w:pPr>
      <w:r>
        <w:rPr>
          <w:rFonts w:ascii="Calibri" w:hAnsi="Calibri" w:cs="Calibri"/>
        </w:rPr>
        <w:t xml:space="preserve">11. Распространяется ли </w:t>
      </w:r>
      <w:hyperlink r:id="rId51">
        <w:r>
          <w:rPr>
            <w:rFonts w:ascii="Calibri" w:hAnsi="Calibri" w:cs="Calibri"/>
            <w:color w:val="0000FF"/>
          </w:rPr>
          <w:t>Приказ</w:t>
        </w:r>
      </w:hyperlink>
      <w:r>
        <w:rPr>
          <w:rFonts w:ascii="Calibri" w:hAnsi="Calibri" w:cs="Calibri"/>
        </w:rPr>
        <w:t xml:space="preserve"> N 779 на старших воспитателей?</w:t>
      </w:r>
    </w:p>
    <w:p w:rsidR="005D5473" w:rsidRDefault="005D5473">
      <w:pPr>
        <w:spacing w:before="220" w:after="1" w:line="220" w:lineRule="atLeast"/>
        <w:ind w:firstLine="540"/>
        <w:jc w:val="both"/>
      </w:pPr>
      <w:r>
        <w:rPr>
          <w:rFonts w:ascii="Calibri" w:hAnsi="Calibri" w:cs="Calibri"/>
        </w:rPr>
        <w:t xml:space="preserve">Если в ДОО введена самостоятельная должность старшего воспитателя, в обязанности которого не входит выполнение обязанностей воспитателя, то положения </w:t>
      </w:r>
      <w:hyperlink r:id="rId52">
        <w:r>
          <w:rPr>
            <w:rFonts w:ascii="Calibri" w:hAnsi="Calibri" w:cs="Calibri"/>
            <w:color w:val="0000FF"/>
          </w:rPr>
          <w:t>Приказа</w:t>
        </w:r>
      </w:hyperlink>
      <w:r>
        <w:rPr>
          <w:rFonts w:ascii="Calibri" w:hAnsi="Calibri" w:cs="Calibri"/>
        </w:rPr>
        <w:t xml:space="preserve"> N 779 на него не распространяются.</w:t>
      </w:r>
    </w:p>
    <w:p w:rsidR="005D5473" w:rsidRDefault="005D5473">
      <w:pPr>
        <w:spacing w:before="220" w:after="1" w:line="220" w:lineRule="atLeast"/>
        <w:ind w:firstLine="540"/>
        <w:jc w:val="both"/>
      </w:pPr>
      <w:r>
        <w:rPr>
          <w:rFonts w:ascii="Calibri" w:hAnsi="Calibri" w:cs="Calibri"/>
        </w:rPr>
        <w:t xml:space="preserve">При выполнении работником обязанностей старшего воспитателя наряду с выполнением обязанностей, предусмотренных по должности воспитателя, положения </w:t>
      </w:r>
      <w:hyperlink r:id="rId53">
        <w:r>
          <w:rPr>
            <w:rFonts w:ascii="Calibri" w:hAnsi="Calibri" w:cs="Calibri"/>
            <w:color w:val="0000FF"/>
          </w:rPr>
          <w:t>Приказа</w:t>
        </w:r>
      </w:hyperlink>
      <w:r>
        <w:rPr>
          <w:rFonts w:ascii="Calibri" w:hAnsi="Calibri" w:cs="Calibri"/>
        </w:rPr>
        <w:t xml:space="preserve"> N 779 исполняются им по должности воспитателя.</w:t>
      </w:r>
    </w:p>
    <w:p w:rsidR="005D5473" w:rsidRDefault="005D5473">
      <w:pPr>
        <w:spacing w:before="220" w:after="1" w:line="220" w:lineRule="atLeast"/>
        <w:ind w:firstLine="540"/>
        <w:jc w:val="both"/>
      </w:pPr>
      <w:r>
        <w:rPr>
          <w:rFonts w:ascii="Calibri" w:hAnsi="Calibri" w:cs="Calibri"/>
        </w:rPr>
        <w:t xml:space="preserve">При этом если на воспитателя с его письменного согласия возложены дополнительные функции старшего воспитателя за дополнительную оплату, то он осуществляет координацию деятельности воспитателей, педагогических работников в проектировании развивающей образовательной среды образовательного учреждения, оказывает методическую помощь </w:t>
      </w:r>
      <w:r>
        <w:rPr>
          <w:rFonts w:ascii="Calibri" w:hAnsi="Calibri" w:cs="Calibri"/>
        </w:rPr>
        <w:lastRenderedPageBreak/>
        <w:t>воспитателям, способствует обобщению передового педагогического опыта, повышению квалификации воспитателей, развитию у них творческих инициатив.</w:t>
      </w:r>
    </w:p>
    <w:p w:rsidR="005D5473" w:rsidRDefault="005D5473">
      <w:pPr>
        <w:spacing w:after="1" w:line="220" w:lineRule="atLeast"/>
        <w:jc w:val="both"/>
      </w:pPr>
    </w:p>
    <w:p w:rsidR="005D5473" w:rsidRDefault="005D5473">
      <w:pPr>
        <w:spacing w:after="1" w:line="220" w:lineRule="atLeast"/>
        <w:ind w:firstLine="540"/>
        <w:jc w:val="both"/>
      </w:pPr>
      <w:r>
        <w:rPr>
          <w:rFonts w:ascii="Calibri" w:hAnsi="Calibri" w:cs="Calibri"/>
        </w:rPr>
        <w:t>12. Как оформить паспорт группы?</w:t>
      </w:r>
    </w:p>
    <w:p w:rsidR="005D5473" w:rsidRDefault="005D5473">
      <w:pPr>
        <w:spacing w:before="220" w:after="1" w:line="220" w:lineRule="atLeast"/>
        <w:ind w:firstLine="540"/>
        <w:jc w:val="both"/>
      </w:pPr>
      <w:r>
        <w:rPr>
          <w:rFonts w:ascii="Calibri" w:hAnsi="Calibri" w:cs="Calibri"/>
        </w:rPr>
        <w:t xml:space="preserve">Оформление паспорта группы не входит в </w:t>
      </w:r>
      <w:hyperlink r:id="rId54">
        <w:r>
          <w:rPr>
            <w:rFonts w:ascii="Calibri" w:hAnsi="Calibri" w:cs="Calibri"/>
            <w:color w:val="0000FF"/>
          </w:rPr>
          <w:t>перечень</w:t>
        </w:r>
      </w:hyperlink>
      <w:r>
        <w:rPr>
          <w:rFonts w:ascii="Calibri" w:hAnsi="Calibri" w:cs="Calibri"/>
        </w:rPr>
        <w:t xml:space="preserve"> документации, обозначенной Приказом N 779, следовательно, паспорт группы не является обязательным к заполнению документом.</w:t>
      </w:r>
    </w:p>
    <w:p w:rsidR="005D5473" w:rsidRDefault="005D5473">
      <w:pPr>
        <w:spacing w:before="220" w:after="1" w:line="220" w:lineRule="atLeast"/>
        <w:ind w:firstLine="540"/>
        <w:jc w:val="both"/>
      </w:pPr>
      <w:r>
        <w:rPr>
          <w:rFonts w:ascii="Calibri" w:hAnsi="Calibri" w:cs="Calibri"/>
        </w:rPr>
        <w:t>Особенности организации развивающей предметно-пространственной среды (далее - РППС) должны входить в организационный раздел образовательной программы дошкольного образования (</w:t>
      </w:r>
      <w:hyperlink r:id="rId55">
        <w:r>
          <w:rPr>
            <w:rFonts w:ascii="Calibri" w:hAnsi="Calibri" w:cs="Calibri"/>
            <w:color w:val="0000FF"/>
          </w:rPr>
          <w:t>пункт 2.11.3</w:t>
        </w:r>
      </w:hyperlink>
      <w:r>
        <w:rPr>
          <w:rFonts w:ascii="Calibri" w:hAnsi="Calibri" w:cs="Calibri"/>
        </w:rPr>
        <w:t xml:space="preserve"> ФГОС </w:t>
      </w:r>
      <w:proofErr w:type="gramStart"/>
      <w:r>
        <w:rPr>
          <w:rFonts w:ascii="Calibri" w:hAnsi="Calibri" w:cs="Calibri"/>
        </w:rPr>
        <w:t>ДО</w:t>
      </w:r>
      <w:proofErr w:type="gramEnd"/>
      <w:r>
        <w:rPr>
          <w:rFonts w:ascii="Calibri" w:hAnsi="Calibri" w:cs="Calibri"/>
        </w:rPr>
        <w:t xml:space="preserve">). </w:t>
      </w:r>
      <w:proofErr w:type="gramStart"/>
      <w:r>
        <w:rPr>
          <w:rFonts w:ascii="Calibri" w:hAnsi="Calibri" w:cs="Calibri"/>
        </w:rPr>
        <w:t xml:space="preserve">Образовательные программы самостоятельно разрабатываются и утверждаются организацией, осуществляющей образовательную деятельность, если Федеральным </w:t>
      </w:r>
      <w:hyperlink r:id="rId56">
        <w:r>
          <w:rPr>
            <w:rFonts w:ascii="Calibri" w:hAnsi="Calibri" w:cs="Calibri"/>
            <w:color w:val="0000FF"/>
          </w:rPr>
          <w:t>законом</w:t>
        </w:r>
      </w:hyperlink>
      <w:r>
        <w:rPr>
          <w:rFonts w:ascii="Calibri" w:hAnsi="Calibri" w:cs="Calibri"/>
        </w:rPr>
        <w:t xml:space="preserve"> N 273-ФЗ не установлено иное, в соответствии с </w:t>
      </w:r>
      <w:hyperlink r:id="rId57">
        <w:r>
          <w:rPr>
            <w:rFonts w:ascii="Calibri" w:hAnsi="Calibri" w:cs="Calibri"/>
            <w:color w:val="0000FF"/>
          </w:rPr>
          <w:t>ФГОС ДО</w:t>
        </w:r>
      </w:hyperlink>
      <w:r>
        <w:rPr>
          <w:rFonts w:ascii="Calibri" w:hAnsi="Calibri" w:cs="Calibri"/>
        </w:rPr>
        <w:t xml:space="preserve"> и </w:t>
      </w:r>
      <w:hyperlink r:id="rId58">
        <w:r>
          <w:rPr>
            <w:rFonts w:ascii="Calibri" w:hAnsi="Calibri" w:cs="Calibri"/>
            <w:color w:val="0000FF"/>
          </w:rPr>
          <w:t>ФОП ДО</w:t>
        </w:r>
      </w:hyperlink>
      <w:r>
        <w:rPr>
          <w:rFonts w:ascii="Calibri" w:hAnsi="Calibri" w:cs="Calibri"/>
        </w:rPr>
        <w:t>. Содержание и планируемые результаты разработанных образовательными организациями образовательных программ дошкольного образования должны быть не ниже соответствующих содержания и планируемых результатов федеральной программы дошкольного образования (</w:t>
      </w:r>
      <w:hyperlink r:id="rId59">
        <w:r>
          <w:rPr>
            <w:rFonts w:ascii="Calibri" w:hAnsi="Calibri" w:cs="Calibri"/>
            <w:color w:val="0000FF"/>
          </w:rPr>
          <w:t>части 5</w:t>
        </w:r>
      </w:hyperlink>
      <w:r>
        <w:rPr>
          <w:rFonts w:ascii="Calibri" w:hAnsi="Calibri" w:cs="Calibri"/>
        </w:rPr>
        <w:t xml:space="preserve"> и </w:t>
      </w:r>
      <w:hyperlink r:id="rId60">
        <w:r>
          <w:rPr>
            <w:rFonts w:ascii="Calibri" w:hAnsi="Calibri" w:cs="Calibri"/>
            <w:color w:val="0000FF"/>
          </w:rPr>
          <w:t>6 статьи 12</w:t>
        </w:r>
      </w:hyperlink>
      <w:r>
        <w:rPr>
          <w:rFonts w:ascii="Calibri" w:hAnsi="Calibri" w:cs="Calibri"/>
        </w:rPr>
        <w:t xml:space="preserve"> Федерального закона N 273-ФЗ</w:t>
      </w:r>
      <w:proofErr w:type="gramEnd"/>
      <w:r>
        <w:rPr>
          <w:rFonts w:ascii="Calibri" w:hAnsi="Calibri" w:cs="Calibri"/>
        </w:rPr>
        <w:t xml:space="preserve">). Требования к РППС определены в </w:t>
      </w:r>
      <w:hyperlink r:id="rId61">
        <w:r>
          <w:rPr>
            <w:rFonts w:ascii="Calibri" w:hAnsi="Calibri" w:cs="Calibri"/>
            <w:color w:val="0000FF"/>
          </w:rPr>
          <w:t>пункте 3.3</w:t>
        </w:r>
      </w:hyperlink>
      <w:r>
        <w:rPr>
          <w:rFonts w:ascii="Calibri" w:hAnsi="Calibri" w:cs="Calibri"/>
        </w:rPr>
        <w:t xml:space="preserve">. ФГОС ДО, особенности организации РППС - в </w:t>
      </w:r>
      <w:hyperlink r:id="rId62">
        <w:r>
          <w:rPr>
            <w:rFonts w:ascii="Calibri" w:hAnsi="Calibri" w:cs="Calibri"/>
            <w:color w:val="0000FF"/>
          </w:rPr>
          <w:t>разделе 31</w:t>
        </w:r>
      </w:hyperlink>
      <w:r>
        <w:rPr>
          <w:rFonts w:ascii="Calibri" w:hAnsi="Calibri" w:cs="Calibri"/>
        </w:rPr>
        <w:t xml:space="preserve"> ФОП </w:t>
      </w:r>
      <w:proofErr w:type="gramStart"/>
      <w:r>
        <w:rPr>
          <w:rFonts w:ascii="Calibri" w:hAnsi="Calibri" w:cs="Calibri"/>
        </w:rPr>
        <w:t>ДО</w:t>
      </w:r>
      <w:proofErr w:type="gramEnd"/>
      <w:r>
        <w:rPr>
          <w:rFonts w:ascii="Calibri" w:hAnsi="Calibri" w:cs="Calibri"/>
        </w:rPr>
        <w:t>.</w:t>
      </w:r>
    </w:p>
    <w:p w:rsidR="005D5473" w:rsidRDefault="005D5473">
      <w:pPr>
        <w:spacing w:after="1" w:line="220" w:lineRule="atLeast"/>
        <w:jc w:val="both"/>
      </w:pPr>
    </w:p>
    <w:p w:rsidR="005D5473" w:rsidRDefault="005D5473">
      <w:pPr>
        <w:spacing w:after="1" w:line="220" w:lineRule="atLeast"/>
        <w:ind w:firstLine="540"/>
        <w:jc w:val="both"/>
      </w:pPr>
      <w:r>
        <w:rPr>
          <w:rFonts w:ascii="Calibri" w:hAnsi="Calibri" w:cs="Calibri"/>
        </w:rPr>
        <w:t>13. Кем разрабатывается рабочая программа воспитания и календарный план воспитательной работы образовательной организации?</w:t>
      </w:r>
    </w:p>
    <w:p w:rsidR="005D5473" w:rsidRDefault="005D5473">
      <w:pPr>
        <w:spacing w:before="220" w:after="1" w:line="220" w:lineRule="atLeast"/>
        <w:ind w:firstLine="540"/>
        <w:jc w:val="both"/>
      </w:pPr>
      <w:r>
        <w:rPr>
          <w:rFonts w:ascii="Calibri" w:hAnsi="Calibri" w:cs="Calibri"/>
        </w:rPr>
        <w:t>ФОП ДО включает в себя учебно-методическую документацию, в состав которой входят, в том числе федеральная рабочая программа воспитания и федеральный календарный план воспитательной работы (</w:t>
      </w:r>
      <w:hyperlink r:id="rId63">
        <w:r>
          <w:rPr>
            <w:rFonts w:ascii="Calibri" w:hAnsi="Calibri" w:cs="Calibri"/>
            <w:color w:val="0000FF"/>
          </w:rPr>
          <w:t>пункт 5</w:t>
        </w:r>
      </w:hyperlink>
      <w:r>
        <w:rPr>
          <w:rFonts w:ascii="Calibri" w:hAnsi="Calibri" w:cs="Calibri"/>
        </w:rPr>
        <w:t xml:space="preserve"> ФОП </w:t>
      </w:r>
      <w:proofErr w:type="gramStart"/>
      <w:r>
        <w:rPr>
          <w:rFonts w:ascii="Calibri" w:hAnsi="Calibri" w:cs="Calibri"/>
        </w:rPr>
        <w:t>ДО</w:t>
      </w:r>
      <w:proofErr w:type="gramEnd"/>
      <w:r>
        <w:rPr>
          <w:rFonts w:ascii="Calibri" w:hAnsi="Calibri" w:cs="Calibri"/>
        </w:rPr>
        <w:t xml:space="preserve">). Таким образом, рабочая программа воспитания и календарный план воспитательной работы являются компонентами образовательной программы ДОО, которая, согласно </w:t>
      </w:r>
      <w:hyperlink r:id="rId64">
        <w:r>
          <w:rPr>
            <w:rFonts w:ascii="Calibri" w:hAnsi="Calibri" w:cs="Calibri"/>
            <w:color w:val="0000FF"/>
          </w:rPr>
          <w:t>части 5 статьи 12</w:t>
        </w:r>
      </w:hyperlink>
      <w:r>
        <w:rPr>
          <w:rFonts w:ascii="Calibri" w:hAnsi="Calibri" w:cs="Calibri"/>
        </w:rPr>
        <w:t xml:space="preserve"> Федерального закона N 273-ФЗ, самостоятельно разрабатывается и утверждается образовательной организацией.</w:t>
      </w:r>
    </w:p>
    <w:p w:rsidR="005D5473" w:rsidRDefault="005D5473">
      <w:pPr>
        <w:spacing w:before="220" w:after="1" w:line="220" w:lineRule="atLeast"/>
        <w:ind w:firstLine="540"/>
        <w:jc w:val="both"/>
      </w:pPr>
      <w:r>
        <w:rPr>
          <w:rFonts w:ascii="Calibri" w:hAnsi="Calibri" w:cs="Calibri"/>
        </w:rPr>
        <w:t xml:space="preserve">Кроме того, согласно </w:t>
      </w:r>
      <w:hyperlink r:id="rId65">
        <w:r>
          <w:rPr>
            <w:rFonts w:ascii="Calibri" w:hAnsi="Calibri" w:cs="Calibri"/>
            <w:color w:val="0000FF"/>
          </w:rPr>
          <w:t>части 6 статьи 12</w:t>
        </w:r>
      </w:hyperlink>
      <w:r>
        <w:rPr>
          <w:rFonts w:ascii="Calibri" w:hAnsi="Calibri" w:cs="Calibri"/>
        </w:rPr>
        <w:t xml:space="preserve"> Федерального закона N 273-ФЗ, образовательные программы ДОО утверждаются образовательной организацией самостоятельно в соответствии с </w:t>
      </w:r>
      <w:hyperlink r:id="rId66">
        <w:r>
          <w:rPr>
            <w:rFonts w:ascii="Calibri" w:hAnsi="Calibri" w:cs="Calibri"/>
            <w:color w:val="0000FF"/>
          </w:rPr>
          <w:t>ФГОС ДО</w:t>
        </w:r>
      </w:hyperlink>
      <w:r>
        <w:rPr>
          <w:rFonts w:ascii="Calibri" w:hAnsi="Calibri" w:cs="Calibri"/>
        </w:rPr>
        <w:t xml:space="preserve">, а также их содержание и планируемые результаты должны быть не ниже соответствующих содержания и планируемых результатов </w:t>
      </w:r>
      <w:hyperlink r:id="rId67">
        <w:r>
          <w:rPr>
            <w:rFonts w:ascii="Calibri" w:hAnsi="Calibri" w:cs="Calibri"/>
            <w:color w:val="0000FF"/>
          </w:rPr>
          <w:t xml:space="preserve">ФОП </w:t>
        </w:r>
        <w:proofErr w:type="gramStart"/>
        <w:r>
          <w:rPr>
            <w:rFonts w:ascii="Calibri" w:hAnsi="Calibri" w:cs="Calibri"/>
            <w:color w:val="0000FF"/>
          </w:rPr>
          <w:t>ДО</w:t>
        </w:r>
        <w:proofErr w:type="gramEnd"/>
      </w:hyperlink>
      <w:r>
        <w:rPr>
          <w:rFonts w:ascii="Calibri" w:hAnsi="Calibri" w:cs="Calibri"/>
        </w:rPr>
        <w:t>.</w:t>
      </w:r>
    </w:p>
    <w:p w:rsidR="005D5473" w:rsidRDefault="005D5473">
      <w:pPr>
        <w:spacing w:before="220" w:after="1" w:line="220" w:lineRule="atLeast"/>
        <w:ind w:firstLine="540"/>
        <w:jc w:val="both"/>
      </w:pPr>
      <w:r>
        <w:rPr>
          <w:rFonts w:ascii="Calibri" w:hAnsi="Calibri" w:cs="Calibri"/>
        </w:rPr>
        <w:t xml:space="preserve">В соответствии с </w:t>
      </w:r>
      <w:hyperlink r:id="rId68">
        <w:r>
          <w:rPr>
            <w:rFonts w:ascii="Calibri" w:hAnsi="Calibri" w:cs="Calibri"/>
            <w:color w:val="0000FF"/>
          </w:rPr>
          <w:t>частью 1 статьи 27</w:t>
        </w:r>
      </w:hyperlink>
      <w:r>
        <w:rPr>
          <w:rFonts w:ascii="Calibri" w:hAnsi="Calibri" w:cs="Calibri"/>
        </w:rPr>
        <w:t xml:space="preserve"> Федерального закона N 273-ФЗ образовательная организация самостоятельна в осуществлении образовательной и административной деятельности. Таким образом, состав рабочей группы образовательной организации, которая занимается разработкой образовательных программ ДОО, определяется самостоятельно образовательной организацией.</w:t>
      </w:r>
    </w:p>
    <w:p w:rsidR="005D5473" w:rsidRDefault="005D5473">
      <w:pPr>
        <w:spacing w:before="220" w:after="1" w:line="220" w:lineRule="atLeast"/>
        <w:ind w:firstLine="540"/>
        <w:jc w:val="both"/>
      </w:pPr>
      <w:hyperlink r:id="rId69">
        <w:r>
          <w:rPr>
            <w:rFonts w:ascii="Calibri" w:hAnsi="Calibri" w:cs="Calibri"/>
            <w:color w:val="0000FF"/>
          </w:rPr>
          <w:t>Частью 3 статьи 47</w:t>
        </w:r>
      </w:hyperlink>
      <w:r>
        <w:rPr>
          <w:rFonts w:ascii="Calibri" w:hAnsi="Calibri" w:cs="Calibri"/>
        </w:rPr>
        <w:t xml:space="preserve"> Федерального закона N 273-ФЗ закреплено право педагогических работников на участие в разработке образовательных программ.</w:t>
      </w:r>
    </w:p>
    <w:p w:rsidR="005D5473" w:rsidRDefault="005D5473">
      <w:pPr>
        <w:spacing w:after="1" w:line="220" w:lineRule="atLeast"/>
        <w:jc w:val="both"/>
      </w:pPr>
    </w:p>
    <w:p w:rsidR="005D5473" w:rsidRDefault="005D5473">
      <w:pPr>
        <w:spacing w:after="1" w:line="220" w:lineRule="atLeast"/>
        <w:ind w:firstLine="540"/>
        <w:jc w:val="both"/>
      </w:pPr>
      <w:r>
        <w:rPr>
          <w:rFonts w:ascii="Calibri" w:hAnsi="Calibri" w:cs="Calibri"/>
        </w:rPr>
        <w:t>14. Должны ли воспитатели осуществлять подготовку сценариев/конспектов занятий?</w:t>
      </w:r>
    </w:p>
    <w:p w:rsidR="005D5473" w:rsidRDefault="005D5473">
      <w:pPr>
        <w:spacing w:before="220" w:after="1" w:line="220" w:lineRule="atLeast"/>
        <w:ind w:firstLine="540"/>
        <w:jc w:val="both"/>
      </w:pPr>
      <w:r>
        <w:rPr>
          <w:rFonts w:ascii="Calibri" w:hAnsi="Calibri" w:cs="Calibri"/>
        </w:rPr>
        <w:t xml:space="preserve">Сценарии и конспекты занятий не входят в перечень документации, определенный </w:t>
      </w:r>
      <w:hyperlink r:id="rId70">
        <w:r>
          <w:rPr>
            <w:rFonts w:ascii="Calibri" w:hAnsi="Calibri" w:cs="Calibri"/>
            <w:color w:val="0000FF"/>
          </w:rPr>
          <w:t>Приказом</w:t>
        </w:r>
      </w:hyperlink>
      <w:r>
        <w:rPr>
          <w:rFonts w:ascii="Calibri" w:hAnsi="Calibri" w:cs="Calibri"/>
        </w:rPr>
        <w:t xml:space="preserve"> N 779. Таким образом, воспитатели не обязаны вести данную документацию. Вместе с тем, если подготовка сценариев и (или) конспектов занятий необходима воспитателю для успешной реализации поставленной образовательной задачи, то в инициативном порядке он может это делать. Форма ведения данных документов определяется в данном случае самим воспитателем.</w:t>
      </w:r>
    </w:p>
    <w:p w:rsidR="005D5473" w:rsidRDefault="005D5473">
      <w:pPr>
        <w:spacing w:after="1" w:line="220" w:lineRule="atLeast"/>
        <w:jc w:val="both"/>
      </w:pPr>
    </w:p>
    <w:p w:rsidR="005D5473" w:rsidRDefault="005D5473">
      <w:pPr>
        <w:spacing w:after="1" w:line="220" w:lineRule="atLeast"/>
        <w:ind w:firstLine="540"/>
        <w:jc w:val="both"/>
      </w:pPr>
      <w:r>
        <w:rPr>
          <w:rFonts w:ascii="Calibri" w:hAnsi="Calibri" w:cs="Calibri"/>
        </w:rPr>
        <w:t>15. Нужно ли воспитателям разрабатывать план летней оздоровительной работы?</w:t>
      </w:r>
    </w:p>
    <w:p w:rsidR="005D5473" w:rsidRDefault="005D5473">
      <w:pPr>
        <w:spacing w:before="220" w:after="1" w:line="220" w:lineRule="atLeast"/>
        <w:ind w:firstLine="540"/>
        <w:jc w:val="both"/>
      </w:pPr>
      <w:r>
        <w:rPr>
          <w:rFonts w:ascii="Calibri" w:hAnsi="Calibri" w:cs="Calibri"/>
        </w:rPr>
        <w:lastRenderedPageBreak/>
        <w:t xml:space="preserve">План летней оздоровительной работы не входит в </w:t>
      </w:r>
      <w:hyperlink r:id="rId71">
        <w:r>
          <w:rPr>
            <w:rFonts w:ascii="Calibri" w:hAnsi="Calibri" w:cs="Calibri"/>
            <w:color w:val="0000FF"/>
          </w:rPr>
          <w:t>перечень</w:t>
        </w:r>
      </w:hyperlink>
      <w:r>
        <w:rPr>
          <w:rFonts w:ascii="Calibri" w:hAnsi="Calibri" w:cs="Calibri"/>
        </w:rPr>
        <w:t xml:space="preserve"> документации, обозначенной Приказом N 779, следовательно, разработка плана летней оздоровительной работы не входит в обязанность воспитателей и не является обязательным к заполнению документом.</w:t>
      </w:r>
    </w:p>
    <w:p w:rsidR="005D5473" w:rsidRDefault="005D5473">
      <w:pPr>
        <w:spacing w:after="1" w:line="220" w:lineRule="atLeast"/>
        <w:jc w:val="both"/>
      </w:pPr>
    </w:p>
    <w:p w:rsidR="005D5473" w:rsidRDefault="005D5473">
      <w:pPr>
        <w:spacing w:after="1" w:line="220" w:lineRule="atLeast"/>
        <w:ind w:firstLine="540"/>
        <w:jc w:val="both"/>
      </w:pPr>
      <w:r>
        <w:rPr>
          <w:rFonts w:ascii="Calibri" w:hAnsi="Calibri" w:cs="Calibri"/>
        </w:rPr>
        <w:t xml:space="preserve">16. Нужно ли воспитателю оформлять индивидуальные образовательные маршруты на </w:t>
      </w:r>
      <w:proofErr w:type="gramStart"/>
      <w:r>
        <w:rPr>
          <w:rFonts w:ascii="Calibri" w:hAnsi="Calibri" w:cs="Calibri"/>
        </w:rPr>
        <w:t>обучающихся</w:t>
      </w:r>
      <w:proofErr w:type="gramEnd"/>
      <w:r>
        <w:rPr>
          <w:rFonts w:ascii="Calibri" w:hAnsi="Calibri" w:cs="Calibri"/>
        </w:rPr>
        <w:t>?</w:t>
      </w:r>
    </w:p>
    <w:p w:rsidR="005D5473" w:rsidRDefault="005D5473">
      <w:pPr>
        <w:spacing w:before="220" w:after="1" w:line="220" w:lineRule="atLeast"/>
        <w:ind w:firstLine="540"/>
        <w:jc w:val="both"/>
      </w:pPr>
      <w:r>
        <w:rPr>
          <w:rFonts w:ascii="Calibri" w:hAnsi="Calibri" w:cs="Calibri"/>
        </w:rPr>
        <w:t>Нет, воспитателям не нужно оформлять индивидуальные образовательные маршруты на воспитанников, но при наличии в группе ребенка с ограниченными возможностями здоровья воспитатель участвует в заседании психолого-педагогического консилиума, а также совместно со специалистами консилиума участвует в разработке индивидуального образовательного маршрута ребенка с ограниченными возможностями здоровья.</w:t>
      </w:r>
    </w:p>
    <w:p w:rsidR="005D5473" w:rsidRDefault="005D5473">
      <w:pPr>
        <w:spacing w:before="220" w:after="1" w:line="220" w:lineRule="atLeast"/>
        <w:ind w:firstLine="540"/>
        <w:jc w:val="both"/>
      </w:pPr>
      <w:r>
        <w:rPr>
          <w:rFonts w:ascii="Calibri" w:hAnsi="Calibri" w:cs="Calibri"/>
        </w:rPr>
        <w:t>В случае наличия в группе детей с ограниченными возможностями здоровья специалисты психолого-педагогического консилиума дошкольной образовательной организации разрабатывают индивидуальный образовательный маршрут воспитанника, конкретизируя направления коррекционно-развивающей работы педагога-психолога и (или) учителя-логопеда и (или) учителя-дефектолога, определяют объем и продолжительность оказания помощи.</w:t>
      </w:r>
    </w:p>
    <w:p w:rsidR="005D5473" w:rsidRDefault="005D5473">
      <w:pPr>
        <w:spacing w:before="220" w:after="1" w:line="220" w:lineRule="atLeast"/>
        <w:ind w:firstLine="540"/>
        <w:jc w:val="both"/>
      </w:pPr>
      <w:r>
        <w:rPr>
          <w:rFonts w:ascii="Calibri" w:hAnsi="Calibri" w:cs="Calibri"/>
        </w:rPr>
        <w:t xml:space="preserve">Вместе с тем отмечаем, что в соответствии с квалификационной характеристикой (см. </w:t>
      </w:r>
      <w:hyperlink w:anchor="P38">
        <w:r>
          <w:rPr>
            <w:rFonts w:ascii="Calibri" w:hAnsi="Calibri" w:cs="Calibri"/>
            <w:color w:val="0000FF"/>
          </w:rPr>
          <w:t>сноску N 1</w:t>
        </w:r>
      </w:hyperlink>
      <w:r>
        <w:rPr>
          <w:rFonts w:ascii="Calibri" w:hAnsi="Calibri" w:cs="Calibri"/>
        </w:rPr>
        <w:t xml:space="preserve"> в настоящих Разъяснениях) воспитатель на основе изучения индивидуальных особенностей, рекомендаций педагога-психолога планирует и проводит с обучающимися, воспитанниками с ограниченными возможностями здоровья коррекционно-развивающую работу (с группой или индивидуально). Также в должностные обязанности воспитателя входит работа в тесном контакте с педагогом-психологом, другими педагогическими работниками, родителями (лицами, их заменяющими) обучающихся, воспитанников.</w:t>
      </w:r>
    </w:p>
    <w:p w:rsidR="005D5473" w:rsidRDefault="005D5473">
      <w:pPr>
        <w:spacing w:after="1" w:line="220" w:lineRule="atLeast"/>
        <w:jc w:val="both"/>
      </w:pPr>
    </w:p>
    <w:p w:rsidR="005D5473" w:rsidRDefault="005D5473">
      <w:pPr>
        <w:spacing w:after="1" w:line="220" w:lineRule="atLeast"/>
        <w:ind w:firstLine="540"/>
        <w:jc w:val="both"/>
      </w:pPr>
      <w:r>
        <w:rPr>
          <w:rFonts w:ascii="Calibri" w:hAnsi="Calibri" w:cs="Calibri"/>
        </w:rPr>
        <w:t>17. Обязан ли воспитатель заполнять листы адаптации детей к условиям ДОО?</w:t>
      </w:r>
    </w:p>
    <w:p w:rsidR="005D5473" w:rsidRDefault="005D5473">
      <w:pPr>
        <w:spacing w:before="220" w:after="1" w:line="220" w:lineRule="atLeast"/>
        <w:ind w:firstLine="540"/>
        <w:jc w:val="both"/>
      </w:pPr>
      <w:r>
        <w:rPr>
          <w:rFonts w:ascii="Calibri" w:hAnsi="Calibri" w:cs="Calibri"/>
        </w:rPr>
        <w:t xml:space="preserve">Лист адаптации ребенка к условиям ДОО не входит в </w:t>
      </w:r>
      <w:hyperlink r:id="rId72">
        <w:r>
          <w:rPr>
            <w:rFonts w:ascii="Calibri" w:hAnsi="Calibri" w:cs="Calibri"/>
            <w:color w:val="0000FF"/>
          </w:rPr>
          <w:t>перечень</w:t>
        </w:r>
      </w:hyperlink>
      <w:r>
        <w:rPr>
          <w:rFonts w:ascii="Calibri" w:hAnsi="Calibri" w:cs="Calibri"/>
        </w:rPr>
        <w:t xml:space="preserve"> документации, обозначенной Приказом N 779, следовательно, лист адаптации не является обязательным к заполнению документом.</w:t>
      </w:r>
    </w:p>
    <w:p w:rsidR="005D5473" w:rsidRDefault="005D5473">
      <w:pPr>
        <w:spacing w:after="1" w:line="220" w:lineRule="atLeast"/>
        <w:jc w:val="both"/>
      </w:pPr>
    </w:p>
    <w:p w:rsidR="005D5473" w:rsidRDefault="005D5473">
      <w:pPr>
        <w:spacing w:after="1" w:line="220" w:lineRule="atLeast"/>
        <w:ind w:firstLine="540"/>
        <w:jc w:val="both"/>
      </w:pPr>
      <w:r>
        <w:rPr>
          <w:rFonts w:ascii="Calibri" w:hAnsi="Calibri" w:cs="Calibri"/>
        </w:rPr>
        <w:t>18. Обязан ли воспитатель составлять отчеты, в том числе фото- и видеоотчеты, о результатах своей деятельности и о проведенных мероприятиях?</w:t>
      </w:r>
    </w:p>
    <w:p w:rsidR="005D5473" w:rsidRDefault="005D5473">
      <w:pPr>
        <w:spacing w:before="220" w:after="1" w:line="220" w:lineRule="atLeast"/>
        <w:ind w:firstLine="540"/>
        <w:jc w:val="both"/>
      </w:pPr>
      <w:hyperlink r:id="rId73">
        <w:r>
          <w:rPr>
            <w:rFonts w:ascii="Calibri" w:hAnsi="Calibri" w:cs="Calibri"/>
            <w:color w:val="0000FF"/>
          </w:rPr>
          <w:t>Приказом</w:t>
        </w:r>
      </w:hyperlink>
      <w:r>
        <w:rPr>
          <w:rFonts w:ascii="Calibri" w:hAnsi="Calibri" w:cs="Calibri"/>
        </w:rPr>
        <w:t xml:space="preserve"> N 779 не предусмотрена обязанность воспитателей по составлению каких-либо отчетов о результатах своей деятельности и о проведенных мероприятиях (в том числе фото- и видеоотчетов).</w:t>
      </w:r>
    </w:p>
    <w:p w:rsidR="005D5473" w:rsidRDefault="005D5473">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D547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D5473" w:rsidRDefault="005D5473"/>
        </w:tc>
        <w:tc>
          <w:tcPr>
            <w:tcW w:w="113" w:type="dxa"/>
            <w:tcBorders>
              <w:top w:val="nil"/>
              <w:left w:val="nil"/>
              <w:bottom w:val="nil"/>
              <w:right w:val="nil"/>
            </w:tcBorders>
            <w:shd w:val="clear" w:color="auto" w:fill="F4F3F8"/>
            <w:tcMar>
              <w:top w:w="0" w:type="dxa"/>
              <w:left w:w="0" w:type="dxa"/>
              <w:bottom w:w="0" w:type="dxa"/>
              <w:right w:w="0" w:type="dxa"/>
            </w:tcMar>
          </w:tcPr>
          <w:p w:rsidR="005D5473" w:rsidRDefault="005D5473"/>
        </w:tc>
        <w:tc>
          <w:tcPr>
            <w:tcW w:w="0" w:type="auto"/>
            <w:tcBorders>
              <w:top w:val="nil"/>
              <w:left w:val="nil"/>
              <w:bottom w:val="nil"/>
              <w:right w:val="nil"/>
            </w:tcBorders>
            <w:shd w:val="clear" w:color="auto" w:fill="F4F3F8"/>
            <w:tcMar>
              <w:top w:w="113" w:type="dxa"/>
              <w:left w:w="0" w:type="dxa"/>
              <w:bottom w:w="113" w:type="dxa"/>
              <w:right w:w="0" w:type="dxa"/>
            </w:tcMar>
          </w:tcPr>
          <w:p w:rsidR="005D5473" w:rsidRDefault="005D5473">
            <w:pPr>
              <w:spacing w:after="1" w:line="220" w:lineRule="atLeast"/>
              <w:jc w:val="both"/>
            </w:pPr>
            <w:proofErr w:type="spellStart"/>
            <w:r>
              <w:rPr>
                <w:rFonts w:ascii="Calibri" w:hAnsi="Calibri" w:cs="Calibri"/>
                <w:color w:val="392C69"/>
              </w:rPr>
              <w:t>КонсультантПлюс</w:t>
            </w:r>
            <w:proofErr w:type="spellEnd"/>
            <w:r>
              <w:rPr>
                <w:rFonts w:ascii="Calibri" w:hAnsi="Calibri" w:cs="Calibri"/>
                <w:color w:val="392C69"/>
              </w:rPr>
              <w:t>: примечание.</w:t>
            </w:r>
          </w:p>
          <w:p w:rsidR="005D5473" w:rsidRDefault="005D5473">
            <w:pPr>
              <w:spacing w:after="1" w:line="220" w:lineRule="atLeast"/>
              <w:jc w:val="both"/>
            </w:pPr>
            <w:r>
              <w:rPr>
                <w:rFonts w:ascii="Calibri" w:hAnsi="Calibri" w:cs="Calibri"/>
                <w:color w:val="392C69"/>
              </w:rPr>
              <w:t>В официальном тексте документа, видимо, допущена опечатка: имеются в виду п. 3 и 13 ч. 3 ст. 28, а не ч. 3 и 13 ст. 28.</w:t>
            </w:r>
          </w:p>
        </w:tc>
        <w:tc>
          <w:tcPr>
            <w:tcW w:w="113" w:type="dxa"/>
            <w:tcBorders>
              <w:top w:val="nil"/>
              <w:left w:val="nil"/>
              <w:bottom w:val="nil"/>
              <w:right w:val="nil"/>
            </w:tcBorders>
            <w:shd w:val="clear" w:color="auto" w:fill="F4F3F8"/>
            <w:tcMar>
              <w:top w:w="0" w:type="dxa"/>
              <w:left w:w="0" w:type="dxa"/>
              <w:bottom w:w="0" w:type="dxa"/>
              <w:right w:w="0" w:type="dxa"/>
            </w:tcMar>
          </w:tcPr>
          <w:p w:rsidR="005D5473" w:rsidRDefault="005D5473"/>
        </w:tc>
      </w:tr>
    </w:tbl>
    <w:p w:rsidR="005D5473" w:rsidRDefault="005D5473">
      <w:pPr>
        <w:spacing w:before="280" w:after="1" w:line="220" w:lineRule="atLeast"/>
        <w:ind w:firstLine="540"/>
        <w:jc w:val="both"/>
      </w:pPr>
      <w:r>
        <w:rPr>
          <w:rFonts w:ascii="Calibri" w:hAnsi="Calibri" w:cs="Calibri"/>
        </w:rPr>
        <w:t xml:space="preserve">Вместе с тем отмечаем, что проведение </w:t>
      </w:r>
      <w:proofErr w:type="spellStart"/>
      <w:r>
        <w:rPr>
          <w:rFonts w:ascii="Calibri" w:hAnsi="Calibri" w:cs="Calibri"/>
        </w:rPr>
        <w:t>самообследования</w:t>
      </w:r>
      <w:proofErr w:type="spellEnd"/>
      <w:r>
        <w:rPr>
          <w:rFonts w:ascii="Calibri" w:hAnsi="Calibri" w:cs="Calibri"/>
        </w:rPr>
        <w:t xml:space="preserve">, обеспечение функционирования внутренней системы оценки качества образования, а также представление учредителю и общественности ежегодного отчета о результатах </w:t>
      </w:r>
      <w:proofErr w:type="spellStart"/>
      <w:r>
        <w:rPr>
          <w:rFonts w:ascii="Calibri" w:hAnsi="Calibri" w:cs="Calibri"/>
        </w:rPr>
        <w:t>самообследования</w:t>
      </w:r>
      <w:proofErr w:type="spellEnd"/>
      <w:r>
        <w:rPr>
          <w:rFonts w:ascii="Calibri" w:hAnsi="Calibri" w:cs="Calibri"/>
        </w:rPr>
        <w:t xml:space="preserve"> относятся к компетенции образовательной организации (</w:t>
      </w:r>
      <w:hyperlink r:id="rId74">
        <w:r>
          <w:rPr>
            <w:rFonts w:ascii="Calibri" w:hAnsi="Calibri" w:cs="Calibri"/>
            <w:color w:val="0000FF"/>
          </w:rPr>
          <w:t>части 3</w:t>
        </w:r>
      </w:hyperlink>
      <w:r>
        <w:rPr>
          <w:rFonts w:ascii="Calibri" w:hAnsi="Calibri" w:cs="Calibri"/>
        </w:rPr>
        <w:t xml:space="preserve"> и </w:t>
      </w:r>
      <w:hyperlink r:id="rId75">
        <w:r>
          <w:rPr>
            <w:rFonts w:ascii="Calibri" w:hAnsi="Calibri" w:cs="Calibri"/>
            <w:color w:val="0000FF"/>
          </w:rPr>
          <w:t>13 статьи 28</w:t>
        </w:r>
      </w:hyperlink>
      <w:r>
        <w:rPr>
          <w:rFonts w:ascii="Calibri" w:hAnsi="Calibri" w:cs="Calibri"/>
        </w:rPr>
        <w:t xml:space="preserve"> Федерального закона N 273-ФЗ).</w:t>
      </w:r>
    </w:p>
    <w:p w:rsidR="005D5473" w:rsidRDefault="005D5473">
      <w:pPr>
        <w:spacing w:before="220" w:after="1" w:line="220" w:lineRule="atLeast"/>
        <w:ind w:firstLine="540"/>
        <w:jc w:val="both"/>
      </w:pPr>
      <w:r>
        <w:rPr>
          <w:rFonts w:ascii="Calibri" w:hAnsi="Calibri" w:cs="Calibri"/>
        </w:rPr>
        <w:t xml:space="preserve">Отчет о результатах </w:t>
      </w:r>
      <w:proofErr w:type="spellStart"/>
      <w:r>
        <w:rPr>
          <w:rFonts w:ascii="Calibri" w:hAnsi="Calibri" w:cs="Calibri"/>
        </w:rPr>
        <w:t>самообследования</w:t>
      </w:r>
      <w:proofErr w:type="spellEnd"/>
      <w:r>
        <w:rPr>
          <w:rFonts w:ascii="Calibri" w:hAnsi="Calibri" w:cs="Calibri"/>
        </w:rPr>
        <w:t xml:space="preserve"> служит инструментом внутренней оценки работы ДОО: он позволяет выявить сильные стороны деятельности, определить зоны роста и существующие проблемы, а также наметить дальнейшие пути развития.</w:t>
      </w:r>
    </w:p>
    <w:p w:rsidR="005D5473" w:rsidRDefault="005D5473">
      <w:pPr>
        <w:spacing w:before="220" w:after="1" w:line="220" w:lineRule="atLeast"/>
        <w:ind w:firstLine="540"/>
        <w:jc w:val="both"/>
      </w:pPr>
      <w:r>
        <w:rPr>
          <w:rFonts w:ascii="Calibri" w:hAnsi="Calibri" w:cs="Calibri"/>
        </w:rPr>
        <w:lastRenderedPageBreak/>
        <w:t>В целях обеспечения открытости и доступности информации о деятельности ДОО образовательная организация обязана публиковать сведения о своей работе (</w:t>
      </w:r>
      <w:hyperlink r:id="rId76">
        <w:r>
          <w:rPr>
            <w:rFonts w:ascii="Calibri" w:hAnsi="Calibri" w:cs="Calibri"/>
            <w:color w:val="0000FF"/>
          </w:rPr>
          <w:t>часть 2 статьи 29</w:t>
        </w:r>
      </w:hyperlink>
      <w:r>
        <w:rPr>
          <w:rFonts w:ascii="Calibri" w:hAnsi="Calibri" w:cs="Calibri"/>
        </w:rPr>
        <w:t xml:space="preserve"> Федерального закона N 273-ФЗ). Для этого на официальном сайте ДОО </w:t>
      </w:r>
      <w:proofErr w:type="gramStart"/>
      <w:r>
        <w:rPr>
          <w:rFonts w:ascii="Calibri" w:hAnsi="Calibri" w:cs="Calibri"/>
        </w:rPr>
        <w:t>размещается</w:t>
      </w:r>
      <w:proofErr w:type="gramEnd"/>
      <w:r>
        <w:rPr>
          <w:rFonts w:ascii="Calibri" w:hAnsi="Calibri" w:cs="Calibri"/>
        </w:rPr>
        <w:t xml:space="preserve"> в том числе копия утвержденного отчета о результатах </w:t>
      </w:r>
      <w:proofErr w:type="spellStart"/>
      <w:r>
        <w:rPr>
          <w:rFonts w:ascii="Calibri" w:hAnsi="Calibri" w:cs="Calibri"/>
        </w:rPr>
        <w:t>самообследования</w:t>
      </w:r>
      <w:proofErr w:type="spellEnd"/>
      <w:r>
        <w:rPr>
          <w:rFonts w:ascii="Calibri" w:hAnsi="Calibri" w:cs="Calibri"/>
        </w:rPr>
        <w:t>.</w:t>
      </w:r>
    </w:p>
    <w:p w:rsidR="005D5473" w:rsidRDefault="005D5473">
      <w:pPr>
        <w:spacing w:before="220" w:after="1" w:line="220" w:lineRule="atLeast"/>
        <w:ind w:firstLine="540"/>
        <w:jc w:val="both"/>
      </w:pPr>
      <w:hyperlink r:id="rId77">
        <w:r>
          <w:rPr>
            <w:rFonts w:ascii="Calibri" w:hAnsi="Calibri" w:cs="Calibri"/>
            <w:color w:val="0000FF"/>
          </w:rPr>
          <w:t>Показатели</w:t>
        </w:r>
      </w:hyperlink>
      <w:r>
        <w:rPr>
          <w:rFonts w:ascii="Calibri" w:hAnsi="Calibri" w:cs="Calibri"/>
        </w:rPr>
        <w:t xml:space="preserve"> деятельности ДОО, подлежащие оценке в рамках </w:t>
      </w:r>
      <w:proofErr w:type="spellStart"/>
      <w:r>
        <w:rPr>
          <w:rFonts w:ascii="Calibri" w:hAnsi="Calibri" w:cs="Calibri"/>
        </w:rPr>
        <w:t>самообследования</w:t>
      </w:r>
      <w:proofErr w:type="spellEnd"/>
      <w:r>
        <w:rPr>
          <w:rFonts w:ascii="Calibri" w:hAnsi="Calibri" w:cs="Calibri"/>
        </w:rPr>
        <w:t xml:space="preserve">, закреплены приказом </w:t>
      </w:r>
      <w:proofErr w:type="spellStart"/>
      <w:r>
        <w:rPr>
          <w:rFonts w:ascii="Calibri" w:hAnsi="Calibri" w:cs="Calibri"/>
        </w:rPr>
        <w:t>Минобрнауки</w:t>
      </w:r>
      <w:proofErr w:type="spellEnd"/>
      <w:r>
        <w:rPr>
          <w:rFonts w:ascii="Calibri" w:hAnsi="Calibri" w:cs="Calibri"/>
        </w:rPr>
        <w:t xml:space="preserve"> России от 10 декабря 2013 г. N 1324.</w:t>
      </w:r>
    </w:p>
    <w:p w:rsidR="005D5473" w:rsidRDefault="005D5473">
      <w:pPr>
        <w:spacing w:before="220" w:after="1" w:line="220" w:lineRule="atLeast"/>
        <w:ind w:firstLine="540"/>
        <w:jc w:val="both"/>
      </w:pPr>
      <w:r>
        <w:rPr>
          <w:rFonts w:ascii="Calibri" w:hAnsi="Calibri" w:cs="Calibri"/>
        </w:rPr>
        <w:t xml:space="preserve">Воспитатель может участвовать в процедуре </w:t>
      </w:r>
      <w:proofErr w:type="spellStart"/>
      <w:r>
        <w:rPr>
          <w:rFonts w:ascii="Calibri" w:hAnsi="Calibri" w:cs="Calibri"/>
        </w:rPr>
        <w:t>самообследования</w:t>
      </w:r>
      <w:proofErr w:type="spellEnd"/>
      <w:r>
        <w:rPr>
          <w:rFonts w:ascii="Calibri" w:hAnsi="Calibri" w:cs="Calibri"/>
        </w:rPr>
        <w:t xml:space="preserve"> - например, предоставлять фактические данные о проведенных занятиях, численности воспитанников и достигнутых результатах. Однако составление самостоятельного отчета в рамках этой процедуры от воспитателя не требуется.</w:t>
      </w:r>
    </w:p>
    <w:p w:rsidR="005D5473" w:rsidRDefault="005D5473">
      <w:pPr>
        <w:spacing w:after="1" w:line="220" w:lineRule="atLeast"/>
        <w:jc w:val="both"/>
      </w:pPr>
    </w:p>
    <w:p w:rsidR="005D5473" w:rsidRDefault="005D5473">
      <w:pPr>
        <w:spacing w:after="1" w:line="220" w:lineRule="atLeast"/>
        <w:jc w:val="both"/>
      </w:pPr>
    </w:p>
    <w:p w:rsidR="005D5473" w:rsidRDefault="005D5473">
      <w:pPr>
        <w:spacing w:after="1" w:line="220" w:lineRule="atLeast"/>
        <w:jc w:val="both"/>
      </w:pPr>
    </w:p>
    <w:p w:rsidR="005D5473" w:rsidRDefault="005D5473">
      <w:pPr>
        <w:spacing w:after="1" w:line="220" w:lineRule="atLeast"/>
        <w:jc w:val="both"/>
      </w:pPr>
    </w:p>
    <w:p w:rsidR="005D5473" w:rsidRDefault="005D5473">
      <w:pPr>
        <w:spacing w:after="1" w:line="220" w:lineRule="atLeast"/>
        <w:jc w:val="both"/>
      </w:pPr>
    </w:p>
    <w:p w:rsidR="005D5473" w:rsidRDefault="005D5473">
      <w:pPr>
        <w:spacing w:after="1" w:line="220" w:lineRule="atLeast"/>
        <w:jc w:val="right"/>
        <w:outlineLvl w:val="1"/>
      </w:pPr>
      <w:r>
        <w:rPr>
          <w:rFonts w:ascii="Calibri" w:hAnsi="Calibri" w:cs="Calibri"/>
        </w:rPr>
        <w:t>Приложение 1</w:t>
      </w:r>
    </w:p>
    <w:p w:rsidR="005D5473" w:rsidRDefault="005D5473">
      <w:pPr>
        <w:spacing w:after="1" w:line="220" w:lineRule="atLeast"/>
        <w:jc w:val="both"/>
      </w:pPr>
    </w:p>
    <w:p w:rsidR="005D5473" w:rsidRDefault="005D5473">
      <w:pPr>
        <w:spacing w:after="1" w:line="220" w:lineRule="atLeast"/>
        <w:jc w:val="center"/>
      </w:pPr>
      <w:bookmarkStart w:id="3" w:name="P156"/>
      <w:bookmarkEnd w:id="3"/>
      <w:r>
        <w:rPr>
          <w:rFonts w:ascii="Calibri" w:hAnsi="Calibri" w:cs="Calibri"/>
        </w:rPr>
        <w:t>Примерная форма журнала посещаемости</w:t>
      </w:r>
    </w:p>
    <w:p w:rsidR="005D5473" w:rsidRDefault="005D5473">
      <w:pPr>
        <w:spacing w:after="1" w:line="220" w:lineRule="atLeast"/>
        <w:jc w:val="both"/>
      </w:pPr>
    </w:p>
    <w:p w:rsidR="005D5473" w:rsidRDefault="005D5473">
      <w:pPr>
        <w:spacing w:after="1" w:line="220" w:lineRule="atLeast"/>
        <w:jc w:val="center"/>
      </w:pPr>
      <w:r>
        <w:rPr>
          <w:rFonts w:ascii="Calibri" w:hAnsi="Calibri" w:cs="Calibri"/>
        </w:rPr>
        <w:t>Период посещаемости: месяц _____ год ____</w:t>
      </w:r>
    </w:p>
    <w:p w:rsidR="005D5473" w:rsidRDefault="005D5473">
      <w:pPr>
        <w:spacing w:after="1" w:line="220" w:lineRule="atLeast"/>
        <w:jc w:val="both"/>
      </w:pPr>
    </w:p>
    <w:p w:rsidR="005D5473" w:rsidRDefault="005D5473">
      <w:pPr>
        <w:sectPr w:rsidR="005D5473" w:rsidSect="00105B21">
          <w:pgSz w:w="11906" w:h="16838"/>
          <w:pgMar w:top="1134" w:right="850" w:bottom="1134" w:left="1701" w:header="708" w:footer="708"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639"/>
        <w:gridCol w:w="928"/>
        <w:gridCol w:w="348"/>
        <w:gridCol w:w="348"/>
        <w:gridCol w:w="348"/>
        <w:gridCol w:w="348"/>
        <w:gridCol w:w="348"/>
        <w:gridCol w:w="447"/>
        <w:gridCol w:w="348"/>
        <w:gridCol w:w="432"/>
        <w:gridCol w:w="348"/>
        <w:gridCol w:w="432"/>
        <w:gridCol w:w="437"/>
        <w:gridCol w:w="464"/>
        <w:gridCol w:w="464"/>
        <w:gridCol w:w="464"/>
        <w:gridCol w:w="464"/>
        <w:gridCol w:w="464"/>
        <w:gridCol w:w="437"/>
        <w:gridCol w:w="461"/>
        <w:gridCol w:w="432"/>
        <w:gridCol w:w="464"/>
        <w:gridCol w:w="464"/>
        <w:gridCol w:w="432"/>
        <w:gridCol w:w="437"/>
        <w:gridCol w:w="437"/>
        <w:gridCol w:w="464"/>
        <w:gridCol w:w="464"/>
        <w:gridCol w:w="464"/>
        <w:gridCol w:w="437"/>
        <w:gridCol w:w="464"/>
        <w:gridCol w:w="437"/>
        <w:gridCol w:w="464"/>
        <w:gridCol w:w="1339"/>
      </w:tblGrid>
      <w:tr w:rsidR="005D5473">
        <w:tc>
          <w:tcPr>
            <w:tcW w:w="624" w:type="dxa"/>
            <w:vMerge w:val="restart"/>
          </w:tcPr>
          <w:p w:rsidR="005D5473" w:rsidRDefault="005D5473">
            <w:pPr>
              <w:spacing w:after="1" w:line="220" w:lineRule="atLeast"/>
              <w:jc w:val="center"/>
            </w:pPr>
            <w:r>
              <w:rPr>
                <w:rFonts w:ascii="Calibri" w:hAnsi="Calibri" w:cs="Calibri"/>
              </w:rPr>
              <w:lastRenderedPageBreak/>
              <w:t xml:space="preserve">N </w:t>
            </w:r>
            <w:proofErr w:type="gramStart"/>
            <w:r>
              <w:rPr>
                <w:rFonts w:ascii="Calibri" w:hAnsi="Calibri" w:cs="Calibri"/>
              </w:rPr>
              <w:t>п</w:t>
            </w:r>
            <w:proofErr w:type="gramEnd"/>
            <w:r>
              <w:rPr>
                <w:rFonts w:ascii="Calibri" w:hAnsi="Calibri" w:cs="Calibri"/>
              </w:rPr>
              <w:t>/п</w:t>
            </w:r>
          </w:p>
        </w:tc>
        <w:tc>
          <w:tcPr>
            <w:tcW w:w="907" w:type="dxa"/>
            <w:vMerge w:val="restart"/>
          </w:tcPr>
          <w:p w:rsidR="005D5473" w:rsidRDefault="005D5473">
            <w:pPr>
              <w:spacing w:after="1" w:line="220" w:lineRule="atLeast"/>
              <w:jc w:val="center"/>
            </w:pPr>
            <w:r>
              <w:rPr>
                <w:rFonts w:ascii="Calibri" w:hAnsi="Calibri" w:cs="Calibri"/>
              </w:rPr>
              <w:t>ФИО</w:t>
            </w:r>
          </w:p>
        </w:tc>
        <w:tc>
          <w:tcPr>
            <w:tcW w:w="12966" w:type="dxa"/>
            <w:gridSpan w:val="31"/>
          </w:tcPr>
          <w:p w:rsidR="005D5473" w:rsidRDefault="005D5473">
            <w:pPr>
              <w:spacing w:after="1" w:line="220" w:lineRule="atLeast"/>
              <w:jc w:val="center"/>
            </w:pPr>
            <w:r>
              <w:rPr>
                <w:rFonts w:ascii="Calibri" w:hAnsi="Calibri" w:cs="Calibri"/>
              </w:rPr>
              <w:t>Дни посещения</w:t>
            </w:r>
          </w:p>
        </w:tc>
        <w:tc>
          <w:tcPr>
            <w:tcW w:w="907" w:type="dxa"/>
          </w:tcPr>
          <w:p w:rsidR="005D5473" w:rsidRDefault="005D5473">
            <w:pPr>
              <w:spacing w:after="1" w:line="220" w:lineRule="atLeast"/>
              <w:jc w:val="center"/>
            </w:pPr>
            <w:r>
              <w:rPr>
                <w:rFonts w:ascii="Calibri" w:hAnsi="Calibri" w:cs="Calibri"/>
              </w:rPr>
              <w:t>Примечание</w:t>
            </w:r>
          </w:p>
        </w:tc>
      </w:tr>
      <w:tr w:rsidR="005D5473">
        <w:tc>
          <w:tcPr>
            <w:tcW w:w="0" w:type="auto"/>
            <w:vMerge/>
          </w:tcPr>
          <w:p w:rsidR="005D5473" w:rsidRDefault="005D5473"/>
        </w:tc>
        <w:tc>
          <w:tcPr>
            <w:tcW w:w="0" w:type="auto"/>
            <w:vMerge/>
          </w:tcPr>
          <w:p w:rsidR="005D5473" w:rsidRDefault="005D5473"/>
        </w:tc>
        <w:tc>
          <w:tcPr>
            <w:tcW w:w="340" w:type="dxa"/>
          </w:tcPr>
          <w:p w:rsidR="005D5473" w:rsidRDefault="005D5473">
            <w:pPr>
              <w:spacing w:after="1" w:line="220" w:lineRule="atLeast"/>
              <w:jc w:val="center"/>
            </w:pPr>
            <w:r>
              <w:rPr>
                <w:rFonts w:ascii="Calibri" w:hAnsi="Calibri" w:cs="Calibri"/>
              </w:rPr>
              <w:t>1</w:t>
            </w:r>
          </w:p>
        </w:tc>
        <w:tc>
          <w:tcPr>
            <w:tcW w:w="340" w:type="dxa"/>
          </w:tcPr>
          <w:p w:rsidR="005D5473" w:rsidRDefault="005D5473">
            <w:pPr>
              <w:spacing w:after="1" w:line="220" w:lineRule="atLeast"/>
              <w:jc w:val="center"/>
            </w:pPr>
            <w:r>
              <w:rPr>
                <w:rFonts w:ascii="Calibri" w:hAnsi="Calibri" w:cs="Calibri"/>
              </w:rPr>
              <w:t>2</w:t>
            </w:r>
          </w:p>
        </w:tc>
        <w:tc>
          <w:tcPr>
            <w:tcW w:w="340" w:type="dxa"/>
          </w:tcPr>
          <w:p w:rsidR="005D5473" w:rsidRDefault="005D5473">
            <w:pPr>
              <w:spacing w:after="1" w:line="220" w:lineRule="atLeast"/>
              <w:jc w:val="center"/>
            </w:pPr>
            <w:r>
              <w:rPr>
                <w:rFonts w:ascii="Calibri" w:hAnsi="Calibri" w:cs="Calibri"/>
              </w:rPr>
              <w:t>3</w:t>
            </w:r>
          </w:p>
        </w:tc>
        <w:tc>
          <w:tcPr>
            <w:tcW w:w="340" w:type="dxa"/>
          </w:tcPr>
          <w:p w:rsidR="005D5473" w:rsidRDefault="005D5473">
            <w:pPr>
              <w:spacing w:after="1" w:line="220" w:lineRule="atLeast"/>
              <w:jc w:val="center"/>
            </w:pPr>
            <w:r>
              <w:rPr>
                <w:rFonts w:ascii="Calibri" w:hAnsi="Calibri" w:cs="Calibri"/>
              </w:rPr>
              <w:t>4</w:t>
            </w:r>
          </w:p>
        </w:tc>
        <w:tc>
          <w:tcPr>
            <w:tcW w:w="340" w:type="dxa"/>
          </w:tcPr>
          <w:p w:rsidR="005D5473" w:rsidRDefault="005D5473">
            <w:pPr>
              <w:spacing w:after="1" w:line="220" w:lineRule="atLeast"/>
              <w:jc w:val="center"/>
            </w:pPr>
            <w:r>
              <w:rPr>
                <w:rFonts w:ascii="Calibri" w:hAnsi="Calibri" w:cs="Calibri"/>
              </w:rPr>
              <w:t>5</w:t>
            </w:r>
          </w:p>
        </w:tc>
        <w:tc>
          <w:tcPr>
            <w:tcW w:w="437" w:type="dxa"/>
          </w:tcPr>
          <w:p w:rsidR="005D5473" w:rsidRDefault="005D5473">
            <w:pPr>
              <w:spacing w:after="1" w:line="220" w:lineRule="atLeast"/>
              <w:jc w:val="center"/>
            </w:pPr>
            <w:r>
              <w:rPr>
                <w:rFonts w:ascii="Calibri" w:hAnsi="Calibri" w:cs="Calibri"/>
              </w:rPr>
              <w:t>6</w:t>
            </w:r>
          </w:p>
        </w:tc>
        <w:tc>
          <w:tcPr>
            <w:tcW w:w="340" w:type="dxa"/>
          </w:tcPr>
          <w:p w:rsidR="005D5473" w:rsidRDefault="005D5473">
            <w:pPr>
              <w:spacing w:after="1" w:line="220" w:lineRule="atLeast"/>
              <w:jc w:val="center"/>
            </w:pPr>
            <w:r>
              <w:rPr>
                <w:rFonts w:ascii="Calibri" w:hAnsi="Calibri" w:cs="Calibri"/>
              </w:rPr>
              <w:t>7</w:t>
            </w:r>
          </w:p>
        </w:tc>
        <w:tc>
          <w:tcPr>
            <w:tcW w:w="422" w:type="dxa"/>
          </w:tcPr>
          <w:p w:rsidR="005D5473" w:rsidRDefault="005D5473">
            <w:pPr>
              <w:spacing w:after="1" w:line="220" w:lineRule="atLeast"/>
              <w:jc w:val="center"/>
            </w:pPr>
            <w:r>
              <w:rPr>
                <w:rFonts w:ascii="Calibri" w:hAnsi="Calibri" w:cs="Calibri"/>
              </w:rPr>
              <w:t>8</w:t>
            </w:r>
          </w:p>
        </w:tc>
        <w:tc>
          <w:tcPr>
            <w:tcW w:w="340" w:type="dxa"/>
          </w:tcPr>
          <w:p w:rsidR="005D5473" w:rsidRDefault="005D5473">
            <w:pPr>
              <w:spacing w:after="1" w:line="220" w:lineRule="atLeast"/>
              <w:jc w:val="center"/>
            </w:pPr>
            <w:r>
              <w:rPr>
                <w:rFonts w:ascii="Calibri" w:hAnsi="Calibri" w:cs="Calibri"/>
              </w:rPr>
              <w:t>9</w:t>
            </w:r>
          </w:p>
        </w:tc>
        <w:tc>
          <w:tcPr>
            <w:tcW w:w="422" w:type="dxa"/>
          </w:tcPr>
          <w:p w:rsidR="005D5473" w:rsidRDefault="005D5473">
            <w:pPr>
              <w:spacing w:after="1" w:line="220" w:lineRule="atLeast"/>
              <w:jc w:val="center"/>
            </w:pPr>
            <w:r>
              <w:rPr>
                <w:rFonts w:ascii="Calibri" w:hAnsi="Calibri" w:cs="Calibri"/>
              </w:rPr>
              <w:t>10</w:t>
            </w:r>
          </w:p>
        </w:tc>
        <w:tc>
          <w:tcPr>
            <w:tcW w:w="427" w:type="dxa"/>
          </w:tcPr>
          <w:p w:rsidR="005D5473" w:rsidRDefault="005D5473">
            <w:pPr>
              <w:spacing w:after="1" w:line="220" w:lineRule="atLeast"/>
              <w:jc w:val="center"/>
            </w:pPr>
            <w:r>
              <w:rPr>
                <w:rFonts w:ascii="Calibri" w:hAnsi="Calibri" w:cs="Calibri"/>
              </w:rPr>
              <w:t>11</w:t>
            </w:r>
          </w:p>
        </w:tc>
        <w:tc>
          <w:tcPr>
            <w:tcW w:w="454" w:type="dxa"/>
          </w:tcPr>
          <w:p w:rsidR="005D5473" w:rsidRDefault="005D5473">
            <w:pPr>
              <w:spacing w:after="1" w:line="220" w:lineRule="atLeast"/>
              <w:jc w:val="center"/>
            </w:pPr>
            <w:r>
              <w:rPr>
                <w:rFonts w:ascii="Calibri" w:hAnsi="Calibri" w:cs="Calibri"/>
              </w:rPr>
              <w:t>12</w:t>
            </w:r>
          </w:p>
        </w:tc>
        <w:tc>
          <w:tcPr>
            <w:tcW w:w="454" w:type="dxa"/>
          </w:tcPr>
          <w:p w:rsidR="005D5473" w:rsidRDefault="005D5473">
            <w:pPr>
              <w:spacing w:after="1" w:line="220" w:lineRule="atLeast"/>
              <w:jc w:val="center"/>
            </w:pPr>
            <w:r>
              <w:rPr>
                <w:rFonts w:ascii="Calibri" w:hAnsi="Calibri" w:cs="Calibri"/>
              </w:rPr>
              <w:t>13</w:t>
            </w:r>
          </w:p>
        </w:tc>
        <w:tc>
          <w:tcPr>
            <w:tcW w:w="454" w:type="dxa"/>
          </w:tcPr>
          <w:p w:rsidR="005D5473" w:rsidRDefault="005D5473">
            <w:pPr>
              <w:spacing w:after="1" w:line="220" w:lineRule="atLeast"/>
              <w:jc w:val="center"/>
            </w:pPr>
            <w:r>
              <w:rPr>
                <w:rFonts w:ascii="Calibri" w:hAnsi="Calibri" w:cs="Calibri"/>
              </w:rPr>
              <w:t>14</w:t>
            </w:r>
          </w:p>
        </w:tc>
        <w:tc>
          <w:tcPr>
            <w:tcW w:w="454" w:type="dxa"/>
          </w:tcPr>
          <w:p w:rsidR="005D5473" w:rsidRDefault="005D5473">
            <w:pPr>
              <w:spacing w:after="1" w:line="220" w:lineRule="atLeast"/>
              <w:jc w:val="center"/>
            </w:pPr>
            <w:r>
              <w:rPr>
                <w:rFonts w:ascii="Calibri" w:hAnsi="Calibri" w:cs="Calibri"/>
              </w:rPr>
              <w:t>15</w:t>
            </w:r>
          </w:p>
        </w:tc>
        <w:tc>
          <w:tcPr>
            <w:tcW w:w="454" w:type="dxa"/>
          </w:tcPr>
          <w:p w:rsidR="005D5473" w:rsidRDefault="005D5473">
            <w:pPr>
              <w:spacing w:after="1" w:line="220" w:lineRule="atLeast"/>
              <w:jc w:val="center"/>
            </w:pPr>
            <w:r>
              <w:rPr>
                <w:rFonts w:ascii="Calibri" w:hAnsi="Calibri" w:cs="Calibri"/>
              </w:rPr>
              <w:t>16</w:t>
            </w:r>
          </w:p>
        </w:tc>
        <w:tc>
          <w:tcPr>
            <w:tcW w:w="427" w:type="dxa"/>
          </w:tcPr>
          <w:p w:rsidR="005D5473" w:rsidRDefault="005D5473">
            <w:pPr>
              <w:spacing w:after="1" w:line="220" w:lineRule="atLeast"/>
              <w:jc w:val="center"/>
            </w:pPr>
            <w:r>
              <w:rPr>
                <w:rFonts w:ascii="Calibri" w:hAnsi="Calibri" w:cs="Calibri"/>
              </w:rPr>
              <w:t>17</w:t>
            </w:r>
          </w:p>
        </w:tc>
        <w:tc>
          <w:tcPr>
            <w:tcW w:w="451" w:type="dxa"/>
          </w:tcPr>
          <w:p w:rsidR="005D5473" w:rsidRDefault="005D5473">
            <w:pPr>
              <w:spacing w:after="1" w:line="220" w:lineRule="atLeast"/>
              <w:jc w:val="center"/>
            </w:pPr>
            <w:r>
              <w:rPr>
                <w:rFonts w:ascii="Calibri" w:hAnsi="Calibri" w:cs="Calibri"/>
              </w:rPr>
              <w:t>18</w:t>
            </w:r>
          </w:p>
        </w:tc>
        <w:tc>
          <w:tcPr>
            <w:tcW w:w="422" w:type="dxa"/>
          </w:tcPr>
          <w:p w:rsidR="005D5473" w:rsidRDefault="005D5473">
            <w:pPr>
              <w:spacing w:after="1" w:line="220" w:lineRule="atLeast"/>
              <w:jc w:val="center"/>
            </w:pPr>
            <w:r>
              <w:rPr>
                <w:rFonts w:ascii="Calibri" w:hAnsi="Calibri" w:cs="Calibri"/>
              </w:rPr>
              <w:t>19</w:t>
            </w:r>
          </w:p>
        </w:tc>
        <w:tc>
          <w:tcPr>
            <w:tcW w:w="454" w:type="dxa"/>
          </w:tcPr>
          <w:p w:rsidR="005D5473" w:rsidRDefault="005D5473">
            <w:pPr>
              <w:spacing w:after="1" w:line="220" w:lineRule="atLeast"/>
              <w:jc w:val="center"/>
            </w:pPr>
            <w:r>
              <w:rPr>
                <w:rFonts w:ascii="Calibri" w:hAnsi="Calibri" w:cs="Calibri"/>
              </w:rPr>
              <w:t>20</w:t>
            </w:r>
          </w:p>
        </w:tc>
        <w:tc>
          <w:tcPr>
            <w:tcW w:w="454" w:type="dxa"/>
          </w:tcPr>
          <w:p w:rsidR="005D5473" w:rsidRDefault="005D5473">
            <w:pPr>
              <w:spacing w:after="1" w:line="220" w:lineRule="atLeast"/>
              <w:jc w:val="center"/>
            </w:pPr>
            <w:r>
              <w:rPr>
                <w:rFonts w:ascii="Calibri" w:hAnsi="Calibri" w:cs="Calibri"/>
              </w:rPr>
              <w:t>21</w:t>
            </w:r>
          </w:p>
        </w:tc>
        <w:tc>
          <w:tcPr>
            <w:tcW w:w="422" w:type="dxa"/>
          </w:tcPr>
          <w:p w:rsidR="005D5473" w:rsidRDefault="005D5473">
            <w:pPr>
              <w:spacing w:after="1" w:line="220" w:lineRule="atLeast"/>
              <w:jc w:val="center"/>
            </w:pPr>
            <w:r>
              <w:rPr>
                <w:rFonts w:ascii="Calibri" w:hAnsi="Calibri" w:cs="Calibri"/>
              </w:rPr>
              <w:t>22</w:t>
            </w:r>
          </w:p>
        </w:tc>
        <w:tc>
          <w:tcPr>
            <w:tcW w:w="427" w:type="dxa"/>
          </w:tcPr>
          <w:p w:rsidR="005D5473" w:rsidRDefault="005D5473">
            <w:pPr>
              <w:spacing w:after="1" w:line="220" w:lineRule="atLeast"/>
              <w:jc w:val="center"/>
            </w:pPr>
            <w:r>
              <w:rPr>
                <w:rFonts w:ascii="Calibri" w:hAnsi="Calibri" w:cs="Calibri"/>
              </w:rPr>
              <w:t>23</w:t>
            </w:r>
          </w:p>
        </w:tc>
        <w:tc>
          <w:tcPr>
            <w:tcW w:w="427" w:type="dxa"/>
          </w:tcPr>
          <w:p w:rsidR="005D5473" w:rsidRDefault="005D5473">
            <w:pPr>
              <w:spacing w:after="1" w:line="220" w:lineRule="atLeast"/>
              <w:jc w:val="center"/>
            </w:pPr>
            <w:r>
              <w:rPr>
                <w:rFonts w:ascii="Calibri" w:hAnsi="Calibri" w:cs="Calibri"/>
              </w:rPr>
              <w:t>24</w:t>
            </w:r>
          </w:p>
        </w:tc>
        <w:tc>
          <w:tcPr>
            <w:tcW w:w="454" w:type="dxa"/>
          </w:tcPr>
          <w:p w:rsidR="005D5473" w:rsidRDefault="005D5473">
            <w:pPr>
              <w:spacing w:after="1" w:line="220" w:lineRule="atLeast"/>
              <w:jc w:val="center"/>
            </w:pPr>
            <w:r>
              <w:rPr>
                <w:rFonts w:ascii="Calibri" w:hAnsi="Calibri" w:cs="Calibri"/>
              </w:rPr>
              <w:t>25</w:t>
            </w:r>
          </w:p>
        </w:tc>
        <w:tc>
          <w:tcPr>
            <w:tcW w:w="454" w:type="dxa"/>
          </w:tcPr>
          <w:p w:rsidR="005D5473" w:rsidRDefault="005D5473">
            <w:pPr>
              <w:spacing w:after="1" w:line="220" w:lineRule="atLeast"/>
              <w:jc w:val="center"/>
            </w:pPr>
            <w:r>
              <w:rPr>
                <w:rFonts w:ascii="Calibri" w:hAnsi="Calibri" w:cs="Calibri"/>
              </w:rPr>
              <w:t>26</w:t>
            </w:r>
          </w:p>
        </w:tc>
        <w:tc>
          <w:tcPr>
            <w:tcW w:w="454" w:type="dxa"/>
          </w:tcPr>
          <w:p w:rsidR="005D5473" w:rsidRDefault="005D5473">
            <w:pPr>
              <w:spacing w:after="1" w:line="220" w:lineRule="atLeast"/>
              <w:jc w:val="center"/>
            </w:pPr>
            <w:r>
              <w:rPr>
                <w:rFonts w:ascii="Calibri" w:hAnsi="Calibri" w:cs="Calibri"/>
              </w:rPr>
              <w:t>27</w:t>
            </w:r>
          </w:p>
        </w:tc>
        <w:tc>
          <w:tcPr>
            <w:tcW w:w="427" w:type="dxa"/>
          </w:tcPr>
          <w:p w:rsidR="005D5473" w:rsidRDefault="005D5473">
            <w:pPr>
              <w:spacing w:after="1" w:line="220" w:lineRule="atLeast"/>
              <w:jc w:val="center"/>
            </w:pPr>
            <w:r>
              <w:rPr>
                <w:rFonts w:ascii="Calibri" w:hAnsi="Calibri" w:cs="Calibri"/>
              </w:rPr>
              <w:t>28</w:t>
            </w:r>
          </w:p>
        </w:tc>
        <w:tc>
          <w:tcPr>
            <w:tcW w:w="454" w:type="dxa"/>
          </w:tcPr>
          <w:p w:rsidR="005D5473" w:rsidRDefault="005D5473">
            <w:pPr>
              <w:spacing w:after="1" w:line="220" w:lineRule="atLeast"/>
              <w:jc w:val="center"/>
            </w:pPr>
            <w:r>
              <w:rPr>
                <w:rFonts w:ascii="Calibri" w:hAnsi="Calibri" w:cs="Calibri"/>
              </w:rPr>
              <w:t>29</w:t>
            </w:r>
          </w:p>
        </w:tc>
        <w:tc>
          <w:tcPr>
            <w:tcW w:w="427" w:type="dxa"/>
          </w:tcPr>
          <w:p w:rsidR="005D5473" w:rsidRDefault="005D5473">
            <w:pPr>
              <w:spacing w:after="1" w:line="220" w:lineRule="atLeast"/>
              <w:jc w:val="center"/>
            </w:pPr>
            <w:r>
              <w:rPr>
                <w:rFonts w:ascii="Calibri" w:hAnsi="Calibri" w:cs="Calibri"/>
              </w:rPr>
              <w:t>30</w:t>
            </w:r>
          </w:p>
        </w:tc>
        <w:tc>
          <w:tcPr>
            <w:tcW w:w="454" w:type="dxa"/>
          </w:tcPr>
          <w:p w:rsidR="005D5473" w:rsidRDefault="005D5473">
            <w:pPr>
              <w:spacing w:after="1" w:line="220" w:lineRule="atLeast"/>
              <w:jc w:val="center"/>
            </w:pPr>
            <w:r>
              <w:rPr>
                <w:rFonts w:ascii="Calibri" w:hAnsi="Calibri" w:cs="Calibri"/>
              </w:rPr>
              <w:t>31</w:t>
            </w:r>
          </w:p>
        </w:tc>
        <w:tc>
          <w:tcPr>
            <w:tcW w:w="907" w:type="dxa"/>
          </w:tcPr>
          <w:p w:rsidR="005D5473" w:rsidRDefault="005D5473">
            <w:pPr>
              <w:spacing w:after="1" w:line="220" w:lineRule="atLeast"/>
            </w:pPr>
          </w:p>
        </w:tc>
      </w:tr>
      <w:tr w:rsidR="005D5473">
        <w:tc>
          <w:tcPr>
            <w:tcW w:w="624" w:type="dxa"/>
          </w:tcPr>
          <w:p w:rsidR="005D5473" w:rsidRDefault="005D5473">
            <w:pPr>
              <w:spacing w:after="1" w:line="220" w:lineRule="atLeast"/>
              <w:jc w:val="center"/>
            </w:pPr>
            <w:r>
              <w:rPr>
                <w:rFonts w:ascii="Calibri" w:hAnsi="Calibri" w:cs="Calibri"/>
              </w:rPr>
              <w:t>1</w:t>
            </w:r>
          </w:p>
        </w:tc>
        <w:tc>
          <w:tcPr>
            <w:tcW w:w="907" w:type="dxa"/>
          </w:tcPr>
          <w:p w:rsidR="005D5473" w:rsidRDefault="005D5473">
            <w:pPr>
              <w:spacing w:after="1" w:line="220" w:lineRule="atLeast"/>
            </w:pPr>
          </w:p>
        </w:tc>
        <w:tc>
          <w:tcPr>
            <w:tcW w:w="340" w:type="dxa"/>
          </w:tcPr>
          <w:p w:rsidR="005D5473" w:rsidRDefault="005D5473">
            <w:pPr>
              <w:spacing w:after="1" w:line="220" w:lineRule="atLeast"/>
            </w:pPr>
          </w:p>
        </w:tc>
        <w:tc>
          <w:tcPr>
            <w:tcW w:w="340" w:type="dxa"/>
          </w:tcPr>
          <w:p w:rsidR="005D5473" w:rsidRDefault="005D5473">
            <w:pPr>
              <w:spacing w:after="1" w:line="220" w:lineRule="atLeast"/>
            </w:pPr>
          </w:p>
        </w:tc>
        <w:tc>
          <w:tcPr>
            <w:tcW w:w="340" w:type="dxa"/>
          </w:tcPr>
          <w:p w:rsidR="005D5473" w:rsidRDefault="005D5473">
            <w:pPr>
              <w:spacing w:after="1" w:line="220" w:lineRule="atLeast"/>
            </w:pPr>
          </w:p>
        </w:tc>
        <w:tc>
          <w:tcPr>
            <w:tcW w:w="340" w:type="dxa"/>
          </w:tcPr>
          <w:p w:rsidR="005D5473" w:rsidRDefault="005D5473">
            <w:pPr>
              <w:spacing w:after="1" w:line="220" w:lineRule="atLeast"/>
            </w:pPr>
          </w:p>
        </w:tc>
        <w:tc>
          <w:tcPr>
            <w:tcW w:w="340" w:type="dxa"/>
          </w:tcPr>
          <w:p w:rsidR="005D5473" w:rsidRDefault="005D5473">
            <w:pPr>
              <w:spacing w:after="1" w:line="220" w:lineRule="atLeast"/>
            </w:pPr>
          </w:p>
        </w:tc>
        <w:tc>
          <w:tcPr>
            <w:tcW w:w="437" w:type="dxa"/>
          </w:tcPr>
          <w:p w:rsidR="005D5473" w:rsidRDefault="005D5473">
            <w:pPr>
              <w:spacing w:after="1" w:line="220" w:lineRule="atLeast"/>
            </w:pPr>
          </w:p>
        </w:tc>
        <w:tc>
          <w:tcPr>
            <w:tcW w:w="340" w:type="dxa"/>
          </w:tcPr>
          <w:p w:rsidR="005D5473" w:rsidRDefault="005D5473">
            <w:pPr>
              <w:spacing w:after="1" w:line="220" w:lineRule="atLeast"/>
            </w:pPr>
          </w:p>
        </w:tc>
        <w:tc>
          <w:tcPr>
            <w:tcW w:w="422" w:type="dxa"/>
          </w:tcPr>
          <w:p w:rsidR="005D5473" w:rsidRDefault="005D5473">
            <w:pPr>
              <w:spacing w:after="1" w:line="220" w:lineRule="atLeast"/>
            </w:pPr>
          </w:p>
        </w:tc>
        <w:tc>
          <w:tcPr>
            <w:tcW w:w="340" w:type="dxa"/>
          </w:tcPr>
          <w:p w:rsidR="005D5473" w:rsidRDefault="005D5473">
            <w:pPr>
              <w:spacing w:after="1" w:line="220" w:lineRule="atLeast"/>
            </w:pPr>
          </w:p>
        </w:tc>
        <w:tc>
          <w:tcPr>
            <w:tcW w:w="422" w:type="dxa"/>
          </w:tcPr>
          <w:p w:rsidR="005D5473" w:rsidRDefault="005D5473">
            <w:pPr>
              <w:spacing w:after="1" w:line="220" w:lineRule="atLeast"/>
            </w:pPr>
          </w:p>
        </w:tc>
        <w:tc>
          <w:tcPr>
            <w:tcW w:w="427" w:type="dxa"/>
          </w:tcPr>
          <w:p w:rsidR="005D5473" w:rsidRDefault="005D5473">
            <w:pPr>
              <w:spacing w:after="1" w:line="220" w:lineRule="atLeast"/>
            </w:pPr>
          </w:p>
        </w:tc>
        <w:tc>
          <w:tcPr>
            <w:tcW w:w="454" w:type="dxa"/>
          </w:tcPr>
          <w:p w:rsidR="005D5473" w:rsidRDefault="005D5473">
            <w:pPr>
              <w:spacing w:after="1" w:line="220" w:lineRule="atLeast"/>
            </w:pPr>
          </w:p>
        </w:tc>
        <w:tc>
          <w:tcPr>
            <w:tcW w:w="454" w:type="dxa"/>
          </w:tcPr>
          <w:p w:rsidR="005D5473" w:rsidRDefault="005D5473">
            <w:pPr>
              <w:spacing w:after="1" w:line="220" w:lineRule="atLeast"/>
            </w:pPr>
          </w:p>
        </w:tc>
        <w:tc>
          <w:tcPr>
            <w:tcW w:w="454" w:type="dxa"/>
          </w:tcPr>
          <w:p w:rsidR="005D5473" w:rsidRDefault="005D5473">
            <w:pPr>
              <w:spacing w:after="1" w:line="220" w:lineRule="atLeast"/>
            </w:pPr>
          </w:p>
        </w:tc>
        <w:tc>
          <w:tcPr>
            <w:tcW w:w="454" w:type="dxa"/>
          </w:tcPr>
          <w:p w:rsidR="005D5473" w:rsidRDefault="005D5473">
            <w:pPr>
              <w:spacing w:after="1" w:line="220" w:lineRule="atLeast"/>
            </w:pPr>
          </w:p>
        </w:tc>
        <w:tc>
          <w:tcPr>
            <w:tcW w:w="454" w:type="dxa"/>
          </w:tcPr>
          <w:p w:rsidR="005D5473" w:rsidRDefault="005D5473">
            <w:pPr>
              <w:spacing w:after="1" w:line="220" w:lineRule="atLeast"/>
            </w:pPr>
          </w:p>
        </w:tc>
        <w:tc>
          <w:tcPr>
            <w:tcW w:w="427" w:type="dxa"/>
          </w:tcPr>
          <w:p w:rsidR="005D5473" w:rsidRDefault="005D5473">
            <w:pPr>
              <w:spacing w:after="1" w:line="220" w:lineRule="atLeast"/>
            </w:pPr>
          </w:p>
        </w:tc>
        <w:tc>
          <w:tcPr>
            <w:tcW w:w="451" w:type="dxa"/>
          </w:tcPr>
          <w:p w:rsidR="005D5473" w:rsidRDefault="005D5473">
            <w:pPr>
              <w:spacing w:after="1" w:line="220" w:lineRule="atLeast"/>
            </w:pPr>
          </w:p>
        </w:tc>
        <w:tc>
          <w:tcPr>
            <w:tcW w:w="422" w:type="dxa"/>
          </w:tcPr>
          <w:p w:rsidR="005D5473" w:rsidRDefault="005D5473">
            <w:pPr>
              <w:spacing w:after="1" w:line="220" w:lineRule="atLeast"/>
            </w:pPr>
          </w:p>
        </w:tc>
        <w:tc>
          <w:tcPr>
            <w:tcW w:w="454" w:type="dxa"/>
          </w:tcPr>
          <w:p w:rsidR="005D5473" w:rsidRDefault="005D5473">
            <w:pPr>
              <w:spacing w:after="1" w:line="220" w:lineRule="atLeast"/>
            </w:pPr>
          </w:p>
        </w:tc>
        <w:tc>
          <w:tcPr>
            <w:tcW w:w="454" w:type="dxa"/>
          </w:tcPr>
          <w:p w:rsidR="005D5473" w:rsidRDefault="005D5473">
            <w:pPr>
              <w:spacing w:after="1" w:line="220" w:lineRule="atLeast"/>
            </w:pPr>
          </w:p>
        </w:tc>
        <w:tc>
          <w:tcPr>
            <w:tcW w:w="422" w:type="dxa"/>
          </w:tcPr>
          <w:p w:rsidR="005D5473" w:rsidRDefault="005D5473">
            <w:pPr>
              <w:spacing w:after="1" w:line="220" w:lineRule="atLeast"/>
            </w:pPr>
          </w:p>
        </w:tc>
        <w:tc>
          <w:tcPr>
            <w:tcW w:w="427" w:type="dxa"/>
          </w:tcPr>
          <w:p w:rsidR="005D5473" w:rsidRDefault="005D5473">
            <w:pPr>
              <w:spacing w:after="1" w:line="220" w:lineRule="atLeast"/>
            </w:pPr>
          </w:p>
        </w:tc>
        <w:tc>
          <w:tcPr>
            <w:tcW w:w="427" w:type="dxa"/>
          </w:tcPr>
          <w:p w:rsidR="005D5473" w:rsidRDefault="005D5473">
            <w:pPr>
              <w:spacing w:after="1" w:line="220" w:lineRule="atLeast"/>
            </w:pPr>
          </w:p>
        </w:tc>
        <w:tc>
          <w:tcPr>
            <w:tcW w:w="454" w:type="dxa"/>
          </w:tcPr>
          <w:p w:rsidR="005D5473" w:rsidRDefault="005D5473">
            <w:pPr>
              <w:spacing w:after="1" w:line="220" w:lineRule="atLeast"/>
            </w:pPr>
          </w:p>
        </w:tc>
        <w:tc>
          <w:tcPr>
            <w:tcW w:w="454" w:type="dxa"/>
          </w:tcPr>
          <w:p w:rsidR="005D5473" w:rsidRDefault="005D5473">
            <w:pPr>
              <w:spacing w:after="1" w:line="220" w:lineRule="atLeast"/>
            </w:pPr>
          </w:p>
        </w:tc>
        <w:tc>
          <w:tcPr>
            <w:tcW w:w="454" w:type="dxa"/>
          </w:tcPr>
          <w:p w:rsidR="005D5473" w:rsidRDefault="005D5473">
            <w:pPr>
              <w:spacing w:after="1" w:line="220" w:lineRule="atLeast"/>
            </w:pPr>
          </w:p>
        </w:tc>
        <w:tc>
          <w:tcPr>
            <w:tcW w:w="427" w:type="dxa"/>
          </w:tcPr>
          <w:p w:rsidR="005D5473" w:rsidRDefault="005D5473">
            <w:pPr>
              <w:spacing w:after="1" w:line="220" w:lineRule="atLeast"/>
            </w:pPr>
          </w:p>
        </w:tc>
        <w:tc>
          <w:tcPr>
            <w:tcW w:w="454" w:type="dxa"/>
          </w:tcPr>
          <w:p w:rsidR="005D5473" w:rsidRDefault="005D5473">
            <w:pPr>
              <w:spacing w:after="1" w:line="220" w:lineRule="atLeast"/>
            </w:pPr>
          </w:p>
        </w:tc>
        <w:tc>
          <w:tcPr>
            <w:tcW w:w="427" w:type="dxa"/>
          </w:tcPr>
          <w:p w:rsidR="005D5473" w:rsidRDefault="005D5473">
            <w:pPr>
              <w:spacing w:after="1" w:line="220" w:lineRule="atLeast"/>
            </w:pPr>
          </w:p>
        </w:tc>
        <w:tc>
          <w:tcPr>
            <w:tcW w:w="454" w:type="dxa"/>
          </w:tcPr>
          <w:p w:rsidR="005D5473" w:rsidRDefault="005D5473">
            <w:pPr>
              <w:spacing w:after="1" w:line="220" w:lineRule="atLeast"/>
            </w:pPr>
          </w:p>
        </w:tc>
        <w:tc>
          <w:tcPr>
            <w:tcW w:w="907" w:type="dxa"/>
          </w:tcPr>
          <w:p w:rsidR="005D5473" w:rsidRDefault="005D5473">
            <w:pPr>
              <w:spacing w:after="1" w:line="220" w:lineRule="atLeast"/>
            </w:pPr>
          </w:p>
        </w:tc>
      </w:tr>
      <w:tr w:rsidR="005D5473">
        <w:tc>
          <w:tcPr>
            <w:tcW w:w="624" w:type="dxa"/>
          </w:tcPr>
          <w:p w:rsidR="005D5473" w:rsidRDefault="005D5473">
            <w:pPr>
              <w:spacing w:after="1" w:line="220" w:lineRule="atLeast"/>
              <w:jc w:val="center"/>
            </w:pPr>
            <w:r>
              <w:rPr>
                <w:rFonts w:ascii="Calibri" w:hAnsi="Calibri" w:cs="Calibri"/>
              </w:rPr>
              <w:t>2</w:t>
            </w:r>
          </w:p>
        </w:tc>
        <w:tc>
          <w:tcPr>
            <w:tcW w:w="907" w:type="dxa"/>
          </w:tcPr>
          <w:p w:rsidR="005D5473" w:rsidRDefault="005D5473">
            <w:pPr>
              <w:spacing w:after="1" w:line="220" w:lineRule="atLeast"/>
            </w:pPr>
          </w:p>
        </w:tc>
        <w:tc>
          <w:tcPr>
            <w:tcW w:w="340" w:type="dxa"/>
          </w:tcPr>
          <w:p w:rsidR="005D5473" w:rsidRDefault="005D5473">
            <w:pPr>
              <w:spacing w:after="1" w:line="220" w:lineRule="atLeast"/>
            </w:pPr>
          </w:p>
        </w:tc>
        <w:tc>
          <w:tcPr>
            <w:tcW w:w="340" w:type="dxa"/>
          </w:tcPr>
          <w:p w:rsidR="005D5473" w:rsidRDefault="005D5473">
            <w:pPr>
              <w:spacing w:after="1" w:line="220" w:lineRule="atLeast"/>
            </w:pPr>
          </w:p>
        </w:tc>
        <w:tc>
          <w:tcPr>
            <w:tcW w:w="340" w:type="dxa"/>
          </w:tcPr>
          <w:p w:rsidR="005D5473" w:rsidRDefault="005D5473">
            <w:pPr>
              <w:spacing w:after="1" w:line="220" w:lineRule="atLeast"/>
            </w:pPr>
          </w:p>
        </w:tc>
        <w:tc>
          <w:tcPr>
            <w:tcW w:w="340" w:type="dxa"/>
          </w:tcPr>
          <w:p w:rsidR="005D5473" w:rsidRDefault="005D5473">
            <w:pPr>
              <w:spacing w:after="1" w:line="220" w:lineRule="atLeast"/>
            </w:pPr>
          </w:p>
        </w:tc>
        <w:tc>
          <w:tcPr>
            <w:tcW w:w="340" w:type="dxa"/>
          </w:tcPr>
          <w:p w:rsidR="005D5473" w:rsidRDefault="005D5473">
            <w:pPr>
              <w:spacing w:after="1" w:line="220" w:lineRule="atLeast"/>
            </w:pPr>
          </w:p>
        </w:tc>
        <w:tc>
          <w:tcPr>
            <w:tcW w:w="437" w:type="dxa"/>
          </w:tcPr>
          <w:p w:rsidR="005D5473" w:rsidRDefault="005D5473">
            <w:pPr>
              <w:spacing w:after="1" w:line="220" w:lineRule="atLeast"/>
            </w:pPr>
          </w:p>
        </w:tc>
        <w:tc>
          <w:tcPr>
            <w:tcW w:w="340" w:type="dxa"/>
          </w:tcPr>
          <w:p w:rsidR="005D5473" w:rsidRDefault="005D5473">
            <w:pPr>
              <w:spacing w:after="1" w:line="220" w:lineRule="atLeast"/>
            </w:pPr>
          </w:p>
        </w:tc>
        <w:tc>
          <w:tcPr>
            <w:tcW w:w="422" w:type="dxa"/>
          </w:tcPr>
          <w:p w:rsidR="005D5473" w:rsidRDefault="005D5473">
            <w:pPr>
              <w:spacing w:after="1" w:line="220" w:lineRule="atLeast"/>
            </w:pPr>
          </w:p>
        </w:tc>
        <w:tc>
          <w:tcPr>
            <w:tcW w:w="340" w:type="dxa"/>
          </w:tcPr>
          <w:p w:rsidR="005D5473" w:rsidRDefault="005D5473">
            <w:pPr>
              <w:spacing w:after="1" w:line="220" w:lineRule="atLeast"/>
            </w:pPr>
          </w:p>
        </w:tc>
        <w:tc>
          <w:tcPr>
            <w:tcW w:w="422" w:type="dxa"/>
          </w:tcPr>
          <w:p w:rsidR="005D5473" w:rsidRDefault="005D5473">
            <w:pPr>
              <w:spacing w:after="1" w:line="220" w:lineRule="atLeast"/>
            </w:pPr>
          </w:p>
        </w:tc>
        <w:tc>
          <w:tcPr>
            <w:tcW w:w="427" w:type="dxa"/>
          </w:tcPr>
          <w:p w:rsidR="005D5473" w:rsidRDefault="005D5473">
            <w:pPr>
              <w:spacing w:after="1" w:line="220" w:lineRule="atLeast"/>
            </w:pPr>
          </w:p>
        </w:tc>
        <w:tc>
          <w:tcPr>
            <w:tcW w:w="454" w:type="dxa"/>
          </w:tcPr>
          <w:p w:rsidR="005D5473" w:rsidRDefault="005D5473">
            <w:pPr>
              <w:spacing w:after="1" w:line="220" w:lineRule="atLeast"/>
            </w:pPr>
          </w:p>
        </w:tc>
        <w:tc>
          <w:tcPr>
            <w:tcW w:w="454" w:type="dxa"/>
          </w:tcPr>
          <w:p w:rsidR="005D5473" w:rsidRDefault="005D5473">
            <w:pPr>
              <w:spacing w:after="1" w:line="220" w:lineRule="atLeast"/>
            </w:pPr>
          </w:p>
        </w:tc>
        <w:tc>
          <w:tcPr>
            <w:tcW w:w="454" w:type="dxa"/>
          </w:tcPr>
          <w:p w:rsidR="005D5473" w:rsidRDefault="005D5473">
            <w:pPr>
              <w:spacing w:after="1" w:line="220" w:lineRule="atLeast"/>
            </w:pPr>
          </w:p>
        </w:tc>
        <w:tc>
          <w:tcPr>
            <w:tcW w:w="454" w:type="dxa"/>
          </w:tcPr>
          <w:p w:rsidR="005D5473" w:rsidRDefault="005D5473">
            <w:pPr>
              <w:spacing w:after="1" w:line="220" w:lineRule="atLeast"/>
            </w:pPr>
          </w:p>
        </w:tc>
        <w:tc>
          <w:tcPr>
            <w:tcW w:w="454" w:type="dxa"/>
          </w:tcPr>
          <w:p w:rsidR="005D5473" w:rsidRDefault="005D5473">
            <w:pPr>
              <w:spacing w:after="1" w:line="220" w:lineRule="atLeast"/>
            </w:pPr>
          </w:p>
        </w:tc>
        <w:tc>
          <w:tcPr>
            <w:tcW w:w="427" w:type="dxa"/>
          </w:tcPr>
          <w:p w:rsidR="005D5473" w:rsidRDefault="005D5473">
            <w:pPr>
              <w:spacing w:after="1" w:line="220" w:lineRule="atLeast"/>
            </w:pPr>
          </w:p>
        </w:tc>
        <w:tc>
          <w:tcPr>
            <w:tcW w:w="451" w:type="dxa"/>
          </w:tcPr>
          <w:p w:rsidR="005D5473" w:rsidRDefault="005D5473">
            <w:pPr>
              <w:spacing w:after="1" w:line="220" w:lineRule="atLeast"/>
            </w:pPr>
          </w:p>
        </w:tc>
        <w:tc>
          <w:tcPr>
            <w:tcW w:w="422" w:type="dxa"/>
          </w:tcPr>
          <w:p w:rsidR="005D5473" w:rsidRDefault="005D5473">
            <w:pPr>
              <w:spacing w:after="1" w:line="220" w:lineRule="atLeast"/>
            </w:pPr>
          </w:p>
        </w:tc>
        <w:tc>
          <w:tcPr>
            <w:tcW w:w="454" w:type="dxa"/>
          </w:tcPr>
          <w:p w:rsidR="005D5473" w:rsidRDefault="005D5473">
            <w:pPr>
              <w:spacing w:after="1" w:line="220" w:lineRule="atLeast"/>
            </w:pPr>
          </w:p>
        </w:tc>
        <w:tc>
          <w:tcPr>
            <w:tcW w:w="454" w:type="dxa"/>
          </w:tcPr>
          <w:p w:rsidR="005D5473" w:rsidRDefault="005D5473">
            <w:pPr>
              <w:spacing w:after="1" w:line="220" w:lineRule="atLeast"/>
            </w:pPr>
          </w:p>
        </w:tc>
        <w:tc>
          <w:tcPr>
            <w:tcW w:w="422" w:type="dxa"/>
          </w:tcPr>
          <w:p w:rsidR="005D5473" w:rsidRDefault="005D5473">
            <w:pPr>
              <w:spacing w:after="1" w:line="220" w:lineRule="atLeast"/>
            </w:pPr>
          </w:p>
        </w:tc>
        <w:tc>
          <w:tcPr>
            <w:tcW w:w="427" w:type="dxa"/>
          </w:tcPr>
          <w:p w:rsidR="005D5473" w:rsidRDefault="005D5473">
            <w:pPr>
              <w:spacing w:after="1" w:line="220" w:lineRule="atLeast"/>
            </w:pPr>
          </w:p>
        </w:tc>
        <w:tc>
          <w:tcPr>
            <w:tcW w:w="427" w:type="dxa"/>
          </w:tcPr>
          <w:p w:rsidR="005D5473" w:rsidRDefault="005D5473">
            <w:pPr>
              <w:spacing w:after="1" w:line="220" w:lineRule="atLeast"/>
            </w:pPr>
          </w:p>
        </w:tc>
        <w:tc>
          <w:tcPr>
            <w:tcW w:w="454" w:type="dxa"/>
          </w:tcPr>
          <w:p w:rsidR="005D5473" w:rsidRDefault="005D5473">
            <w:pPr>
              <w:spacing w:after="1" w:line="220" w:lineRule="atLeast"/>
            </w:pPr>
          </w:p>
        </w:tc>
        <w:tc>
          <w:tcPr>
            <w:tcW w:w="454" w:type="dxa"/>
          </w:tcPr>
          <w:p w:rsidR="005D5473" w:rsidRDefault="005D5473">
            <w:pPr>
              <w:spacing w:after="1" w:line="220" w:lineRule="atLeast"/>
            </w:pPr>
          </w:p>
        </w:tc>
        <w:tc>
          <w:tcPr>
            <w:tcW w:w="454" w:type="dxa"/>
          </w:tcPr>
          <w:p w:rsidR="005D5473" w:rsidRDefault="005D5473">
            <w:pPr>
              <w:spacing w:after="1" w:line="220" w:lineRule="atLeast"/>
            </w:pPr>
          </w:p>
        </w:tc>
        <w:tc>
          <w:tcPr>
            <w:tcW w:w="427" w:type="dxa"/>
          </w:tcPr>
          <w:p w:rsidR="005D5473" w:rsidRDefault="005D5473">
            <w:pPr>
              <w:spacing w:after="1" w:line="220" w:lineRule="atLeast"/>
            </w:pPr>
          </w:p>
        </w:tc>
        <w:tc>
          <w:tcPr>
            <w:tcW w:w="454" w:type="dxa"/>
          </w:tcPr>
          <w:p w:rsidR="005D5473" w:rsidRDefault="005D5473">
            <w:pPr>
              <w:spacing w:after="1" w:line="220" w:lineRule="atLeast"/>
            </w:pPr>
          </w:p>
        </w:tc>
        <w:tc>
          <w:tcPr>
            <w:tcW w:w="427" w:type="dxa"/>
          </w:tcPr>
          <w:p w:rsidR="005D5473" w:rsidRDefault="005D5473">
            <w:pPr>
              <w:spacing w:after="1" w:line="220" w:lineRule="atLeast"/>
            </w:pPr>
          </w:p>
        </w:tc>
        <w:tc>
          <w:tcPr>
            <w:tcW w:w="454" w:type="dxa"/>
          </w:tcPr>
          <w:p w:rsidR="005D5473" w:rsidRDefault="005D5473">
            <w:pPr>
              <w:spacing w:after="1" w:line="220" w:lineRule="atLeast"/>
            </w:pPr>
          </w:p>
        </w:tc>
        <w:tc>
          <w:tcPr>
            <w:tcW w:w="907" w:type="dxa"/>
          </w:tcPr>
          <w:p w:rsidR="005D5473" w:rsidRDefault="005D5473">
            <w:pPr>
              <w:spacing w:after="1" w:line="220" w:lineRule="atLeast"/>
            </w:pPr>
          </w:p>
        </w:tc>
      </w:tr>
      <w:tr w:rsidR="005D5473">
        <w:tc>
          <w:tcPr>
            <w:tcW w:w="624" w:type="dxa"/>
          </w:tcPr>
          <w:p w:rsidR="005D5473" w:rsidRDefault="005D5473">
            <w:pPr>
              <w:spacing w:after="1" w:line="220" w:lineRule="atLeast"/>
              <w:jc w:val="center"/>
            </w:pPr>
            <w:r>
              <w:rPr>
                <w:rFonts w:ascii="Calibri" w:hAnsi="Calibri" w:cs="Calibri"/>
              </w:rPr>
              <w:t>3</w:t>
            </w:r>
          </w:p>
        </w:tc>
        <w:tc>
          <w:tcPr>
            <w:tcW w:w="907" w:type="dxa"/>
          </w:tcPr>
          <w:p w:rsidR="005D5473" w:rsidRDefault="005D5473">
            <w:pPr>
              <w:spacing w:after="1" w:line="220" w:lineRule="atLeast"/>
            </w:pPr>
          </w:p>
        </w:tc>
        <w:tc>
          <w:tcPr>
            <w:tcW w:w="340" w:type="dxa"/>
          </w:tcPr>
          <w:p w:rsidR="005D5473" w:rsidRDefault="005D5473">
            <w:pPr>
              <w:spacing w:after="1" w:line="220" w:lineRule="atLeast"/>
            </w:pPr>
          </w:p>
        </w:tc>
        <w:tc>
          <w:tcPr>
            <w:tcW w:w="340" w:type="dxa"/>
          </w:tcPr>
          <w:p w:rsidR="005D5473" w:rsidRDefault="005D5473">
            <w:pPr>
              <w:spacing w:after="1" w:line="220" w:lineRule="atLeast"/>
            </w:pPr>
          </w:p>
        </w:tc>
        <w:tc>
          <w:tcPr>
            <w:tcW w:w="340" w:type="dxa"/>
          </w:tcPr>
          <w:p w:rsidR="005D5473" w:rsidRDefault="005D5473">
            <w:pPr>
              <w:spacing w:after="1" w:line="220" w:lineRule="atLeast"/>
            </w:pPr>
          </w:p>
        </w:tc>
        <w:tc>
          <w:tcPr>
            <w:tcW w:w="340" w:type="dxa"/>
          </w:tcPr>
          <w:p w:rsidR="005D5473" w:rsidRDefault="005D5473">
            <w:pPr>
              <w:spacing w:after="1" w:line="220" w:lineRule="atLeast"/>
            </w:pPr>
          </w:p>
        </w:tc>
        <w:tc>
          <w:tcPr>
            <w:tcW w:w="340" w:type="dxa"/>
          </w:tcPr>
          <w:p w:rsidR="005D5473" w:rsidRDefault="005D5473">
            <w:pPr>
              <w:spacing w:after="1" w:line="220" w:lineRule="atLeast"/>
            </w:pPr>
          </w:p>
        </w:tc>
        <w:tc>
          <w:tcPr>
            <w:tcW w:w="437" w:type="dxa"/>
          </w:tcPr>
          <w:p w:rsidR="005D5473" w:rsidRDefault="005D5473">
            <w:pPr>
              <w:spacing w:after="1" w:line="220" w:lineRule="atLeast"/>
            </w:pPr>
          </w:p>
        </w:tc>
        <w:tc>
          <w:tcPr>
            <w:tcW w:w="340" w:type="dxa"/>
          </w:tcPr>
          <w:p w:rsidR="005D5473" w:rsidRDefault="005D5473">
            <w:pPr>
              <w:spacing w:after="1" w:line="220" w:lineRule="atLeast"/>
            </w:pPr>
          </w:p>
        </w:tc>
        <w:tc>
          <w:tcPr>
            <w:tcW w:w="422" w:type="dxa"/>
          </w:tcPr>
          <w:p w:rsidR="005D5473" w:rsidRDefault="005D5473">
            <w:pPr>
              <w:spacing w:after="1" w:line="220" w:lineRule="atLeast"/>
            </w:pPr>
          </w:p>
        </w:tc>
        <w:tc>
          <w:tcPr>
            <w:tcW w:w="340" w:type="dxa"/>
          </w:tcPr>
          <w:p w:rsidR="005D5473" w:rsidRDefault="005D5473">
            <w:pPr>
              <w:spacing w:after="1" w:line="220" w:lineRule="atLeast"/>
            </w:pPr>
          </w:p>
        </w:tc>
        <w:tc>
          <w:tcPr>
            <w:tcW w:w="422" w:type="dxa"/>
          </w:tcPr>
          <w:p w:rsidR="005D5473" w:rsidRDefault="005D5473">
            <w:pPr>
              <w:spacing w:after="1" w:line="220" w:lineRule="atLeast"/>
            </w:pPr>
          </w:p>
        </w:tc>
        <w:tc>
          <w:tcPr>
            <w:tcW w:w="427" w:type="dxa"/>
          </w:tcPr>
          <w:p w:rsidR="005D5473" w:rsidRDefault="005D5473">
            <w:pPr>
              <w:spacing w:after="1" w:line="220" w:lineRule="atLeast"/>
            </w:pPr>
          </w:p>
        </w:tc>
        <w:tc>
          <w:tcPr>
            <w:tcW w:w="454" w:type="dxa"/>
          </w:tcPr>
          <w:p w:rsidR="005D5473" w:rsidRDefault="005D5473">
            <w:pPr>
              <w:spacing w:after="1" w:line="220" w:lineRule="atLeast"/>
            </w:pPr>
          </w:p>
        </w:tc>
        <w:tc>
          <w:tcPr>
            <w:tcW w:w="454" w:type="dxa"/>
          </w:tcPr>
          <w:p w:rsidR="005D5473" w:rsidRDefault="005D5473">
            <w:pPr>
              <w:spacing w:after="1" w:line="220" w:lineRule="atLeast"/>
            </w:pPr>
          </w:p>
        </w:tc>
        <w:tc>
          <w:tcPr>
            <w:tcW w:w="454" w:type="dxa"/>
          </w:tcPr>
          <w:p w:rsidR="005D5473" w:rsidRDefault="005D5473">
            <w:pPr>
              <w:spacing w:after="1" w:line="220" w:lineRule="atLeast"/>
            </w:pPr>
          </w:p>
        </w:tc>
        <w:tc>
          <w:tcPr>
            <w:tcW w:w="454" w:type="dxa"/>
          </w:tcPr>
          <w:p w:rsidR="005D5473" w:rsidRDefault="005D5473">
            <w:pPr>
              <w:spacing w:after="1" w:line="220" w:lineRule="atLeast"/>
            </w:pPr>
          </w:p>
        </w:tc>
        <w:tc>
          <w:tcPr>
            <w:tcW w:w="454" w:type="dxa"/>
          </w:tcPr>
          <w:p w:rsidR="005D5473" w:rsidRDefault="005D5473">
            <w:pPr>
              <w:spacing w:after="1" w:line="220" w:lineRule="atLeast"/>
            </w:pPr>
          </w:p>
        </w:tc>
        <w:tc>
          <w:tcPr>
            <w:tcW w:w="427" w:type="dxa"/>
          </w:tcPr>
          <w:p w:rsidR="005D5473" w:rsidRDefault="005D5473">
            <w:pPr>
              <w:spacing w:after="1" w:line="220" w:lineRule="atLeast"/>
            </w:pPr>
          </w:p>
        </w:tc>
        <w:tc>
          <w:tcPr>
            <w:tcW w:w="451" w:type="dxa"/>
          </w:tcPr>
          <w:p w:rsidR="005D5473" w:rsidRDefault="005D5473">
            <w:pPr>
              <w:spacing w:after="1" w:line="220" w:lineRule="atLeast"/>
            </w:pPr>
          </w:p>
        </w:tc>
        <w:tc>
          <w:tcPr>
            <w:tcW w:w="422" w:type="dxa"/>
          </w:tcPr>
          <w:p w:rsidR="005D5473" w:rsidRDefault="005D5473">
            <w:pPr>
              <w:spacing w:after="1" w:line="220" w:lineRule="atLeast"/>
            </w:pPr>
          </w:p>
        </w:tc>
        <w:tc>
          <w:tcPr>
            <w:tcW w:w="454" w:type="dxa"/>
          </w:tcPr>
          <w:p w:rsidR="005D5473" w:rsidRDefault="005D5473">
            <w:pPr>
              <w:spacing w:after="1" w:line="220" w:lineRule="atLeast"/>
            </w:pPr>
          </w:p>
        </w:tc>
        <w:tc>
          <w:tcPr>
            <w:tcW w:w="454" w:type="dxa"/>
          </w:tcPr>
          <w:p w:rsidR="005D5473" w:rsidRDefault="005D5473">
            <w:pPr>
              <w:spacing w:after="1" w:line="220" w:lineRule="atLeast"/>
            </w:pPr>
          </w:p>
        </w:tc>
        <w:tc>
          <w:tcPr>
            <w:tcW w:w="422" w:type="dxa"/>
          </w:tcPr>
          <w:p w:rsidR="005D5473" w:rsidRDefault="005D5473">
            <w:pPr>
              <w:spacing w:after="1" w:line="220" w:lineRule="atLeast"/>
            </w:pPr>
          </w:p>
        </w:tc>
        <w:tc>
          <w:tcPr>
            <w:tcW w:w="427" w:type="dxa"/>
          </w:tcPr>
          <w:p w:rsidR="005D5473" w:rsidRDefault="005D5473">
            <w:pPr>
              <w:spacing w:after="1" w:line="220" w:lineRule="atLeast"/>
            </w:pPr>
          </w:p>
        </w:tc>
        <w:tc>
          <w:tcPr>
            <w:tcW w:w="427" w:type="dxa"/>
          </w:tcPr>
          <w:p w:rsidR="005D5473" w:rsidRDefault="005D5473">
            <w:pPr>
              <w:spacing w:after="1" w:line="220" w:lineRule="atLeast"/>
            </w:pPr>
          </w:p>
        </w:tc>
        <w:tc>
          <w:tcPr>
            <w:tcW w:w="454" w:type="dxa"/>
          </w:tcPr>
          <w:p w:rsidR="005D5473" w:rsidRDefault="005D5473">
            <w:pPr>
              <w:spacing w:after="1" w:line="220" w:lineRule="atLeast"/>
            </w:pPr>
          </w:p>
        </w:tc>
        <w:tc>
          <w:tcPr>
            <w:tcW w:w="454" w:type="dxa"/>
          </w:tcPr>
          <w:p w:rsidR="005D5473" w:rsidRDefault="005D5473">
            <w:pPr>
              <w:spacing w:after="1" w:line="220" w:lineRule="atLeast"/>
            </w:pPr>
          </w:p>
        </w:tc>
        <w:tc>
          <w:tcPr>
            <w:tcW w:w="454" w:type="dxa"/>
          </w:tcPr>
          <w:p w:rsidR="005D5473" w:rsidRDefault="005D5473">
            <w:pPr>
              <w:spacing w:after="1" w:line="220" w:lineRule="atLeast"/>
            </w:pPr>
          </w:p>
        </w:tc>
        <w:tc>
          <w:tcPr>
            <w:tcW w:w="427" w:type="dxa"/>
          </w:tcPr>
          <w:p w:rsidR="005D5473" w:rsidRDefault="005D5473">
            <w:pPr>
              <w:spacing w:after="1" w:line="220" w:lineRule="atLeast"/>
            </w:pPr>
          </w:p>
        </w:tc>
        <w:tc>
          <w:tcPr>
            <w:tcW w:w="454" w:type="dxa"/>
          </w:tcPr>
          <w:p w:rsidR="005D5473" w:rsidRDefault="005D5473">
            <w:pPr>
              <w:spacing w:after="1" w:line="220" w:lineRule="atLeast"/>
            </w:pPr>
          </w:p>
        </w:tc>
        <w:tc>
          <w:tcPr>
            <w:tcW w:w="427" w:type="dxa"/>
          </w:tcPr>
          <w:p w:rsidR="005D5473" w:rsidRDefault="005D5473">
            <w:pPr>
              <w:spacing w:after="1" w:line="220" w:lineRule="atLeast"/>
            </w:pPr>
          </w:p>
        </w:tc>
        <w:tc>
          <w:tcPr>
            <w:tcW w:w="454" w:type="dxa"/>
          </w:tcPr>
          <w:p w:rsidR="005D5473" w:rsidRDefault="005D5473">
            <w:pPr>
              <w:spacing w:after="1" w:line="220" w:lineRule="atLeast"/>
            </w:pPr>
          </w:p>
        </w:tc>
        <w:tc>
          <w:tcPr>
            <w:tcW w:w="907" w:type="dxa"/>
          </w:tcPr>
          <w:p w:rsidR="005D5473" w:rsidRDefault="005D5473">
            <w:pPr>
              <w:spacing w:after="1" w:line="220" w:lineRule="atLeast"/>
            </w:pPr>
          </w:p>
        </w:tc>
      </w:tr>
      <w:tr w:rsidR="005D5473">
        <w:tc>
          <w:tcPr>
            <w:tcW w:w="624" w:type="dxa"/>
          </w:tcPr>
          <w:p w:rsidR="005D5473" w:rsidRDefault="005D5473">
            <w:pPr>
              <w:spacing w:after="1" w:line="220" w:lineRule="atLeast"/>
              <w:jc w:val="center"/>
            </w:pPr>
            <w:r>
              <w:rPr>
                <w:rFonts w:ascii="Calibri" w:hAnsi="Calibri" w:cs="Calibri"/>
              </w:rPr>
              <w:t>4</w:t>
            </w:r>
          </w:p>
        </w:tc>
        <w:tc>
          <w:tcPr>
            <w:tcW w:w="907" w:type="dxa"/>
          </w:tcPr>
          <w:p w:rsidR="005D5473" w:rsidRDefault="005D5473">
            <w:pPr>
              <w:spacing w:after="1" w:line="220" w:lineRule="atLeast"/>
            </w:pPr>
          </w:p>
        </w:tc>
        <w:tc>
          <w:tcPr>
            <w:tcW w:w="340" w:type="dxa"/>
          </w:tcPr>
          <w:p w:rsidR="005D5473" w:rsidRDefault="005D5473">
            <w:pPr>
              <w:spacing w:after="1" w:line="220" w:lineRule="atLeast"/>
            </w:pPr>
          </w:p>
        </w:tc>
        <w:tc>
          <w:tcPr>
            <w:tcW w:w="340" w:type="dxa"/>
          </w:tcPr>
          <w:p w:rsidR="005D5473" w:rsidRDefault="005D5473">
            <w:pPr>
              <w:spacing w:after="1" w:line="220" w:lineRule="atLeast"/>
            </w:pPr>
          </w:p>
        </w:tc>
        <w:tc>
          <w:tcPr>
            <w:tcW w:w="340" w:type="dxa"/>
          </w:tcPr>
          <w:p w:rsidR="005D5473" w:rsidRDefault="005D5473">
            <w:pPr>
              <w:spacing w:after="1" w:line="220" w:lineRule="atLeast"/>
            </w:pPr>
          </w:p>
        </w:tc>
        <w:tc>
          <w:tcPr>
            <w:tcW w:w="340" w:type="dxa"/>
          </w:tcPr>
          <w:p w:rsidR="005D5473" w:rsidRDefault="005D5473">
            <w:pPr>
              <w:spacing w:after="1" w:line="220" w:lineRule="atLeast"/>
            </w:pPr>
          </w:p>
        </w:tc>
        <w:tc>
          <w:tcPr>
            <w:tcW w:w="340" w:type="dxa"/>
          </w:tcPr>
          <w:p w:rsidR="005D5473" w:rsidRDefault="005D5473">
            <w:pPr>
              <w:spacing w:after="1" w:line="220" w:lineRule="atLeast"/>
            </w:pPr>
          </w:p>
        </w:tc>
        <w:tc>
          <w:tcPr>
            <w:tcW w:w="437" w:type="dxa"/>
          </w:tcPr>
          <w:p w:rsidR="005D5473" w:rsidRDefault="005D5473">
            <w:pPr>
              <w:spacing w:after="1" w:line="220" w:lineRule="atLeast"/>
            </w:pPr>
          </w:p>
        </w:tc>
        <w:tc>
          <w:tcPr>
            <w:tcW w:w="340" w:type="dxa"/>
          </w:tcPr>
          <w:p w:rsidR="005D5473" w:rsidRDefault="005D5473">
            <w:pPr>
              <w:spacing w:after="1" w:line="220" w:lineRule="atLeast"/>
            </w:pPr>
          </w:p>
        </w:tc>
        <w:tc>
          <w:tcPr>
            <w:tcW w:w="422" w:type="dxa"/>
          </w:tcPr>
          <w:p w:rsidR="005D5473" w:rsidRDefault="005D5473">
            <w:pPr>
              <w:spacing w:after="1" w:line="220" w:lineRule="atLeast"/>
            </w:pPr>
          </w:p>
        </w:tc>
        <w:tc>
          <w:tcPr>
            <w:tcW w:w="340" w:type="dxa"/>
          </w:tcPr>
          <w:p w:rsidR="005D5473" w:rsidRDefault="005D5473">
            <w:pPr>
              <w:spacing w:after="1" w:line="220" w:lineRule="atLeast"/>
            </w:pPr>
          </w:p>
        </w:tc>
        <w:tc>
          <w:tcPr>
            <w:tcW w:w="422" w:type="dxa"/>
          </w:tcPr>
          <w:p w:rsidR="005D5473" w:rsidRDefault="005D5473">
            <w:pPr>
              <w:spacing w:after="1" w:line="220" w:lineRule="atLeast"/>
            </w:pPr>
          </w:p>
        </w:tc>
        <w:tc>
          <w:tcPr>
            <w:tcW w:w="427" w:type="dxa"/>
          </w:tcPr>
          <w:p w:rsidR="005D5473" w:rsidRDefault="005D5473">
            <w:pPr>
              <w:spacing w:after="1" w:line="220" w:lineRule="atLeast"/>
            </w:pPr>
          </w:p>
        </w:tc>
        <w:tc>
          <w:tcPr>
            <w:tcW w:w="454" w:type="dxa"/>
          </w:tcPr>
          <w:p w:rsidR="005D5473" w:rsidRDefault="005D5473">
            <w:pPr>
              <w:spacing w:after="1" w:line="220" w:lineRule="atLeast"/>
            </w:pPr>
          </w:p>
        </w:tc>
        <w:tc>
          <w:tcPr>
            <w:tcW w:w="454" w:type="dxa"/>
          </w:tcPr>
          <w:p w:rsidR="005D5473" w:rsidRDefault="005D5473">
            <w:pPr>
              <w:spacing w:after="1" w:line="220" w:lineRule="atLeast"/>
            </w:pPr>
          </w:p>
        </w:tc>
        <w:tc>
          <w:tcPr>
            <w:tcW w:w="454" w:type="dxa"/>
          </w:tcPr>
          <w:p w:rsidR="005D5473" w:rsidRDefault="005D5473">
            <w:pPr>
              <w:spacing w:after="1" w:line="220" w:lineRule="atLeast"/>
            </w:pPr>
          </w:p>
        </w:tc>
        <w:tc>
          <w:tcPr>
            <w:tcW w:w="454" w:type="dxa"/>
          </w:tcPr>
          <w:p w:rsidR="005D5473" w:rsidRDefault="005D5473">
            <w:pPr>
              <w:spacing w:after="1" w:line="220" w:lineRule="atLeast"/>
            </w:pPr>
          </w:p>
        </w:tc>
        <w:tc>
          <w:tcPr>
            <w:tcW w:w="454" w:type="dxa"/>
          </w:tcPr>
          <w:p w:rsidR="005D5473" w:rsidRDefault="005D5473">
            <w:pPr>
              <w:spacing w:after="1" w:line="220" w:lineRule="atLeast"/>
            </w:pPr>
          </w:p>
        </w:tc>
        <w:tc>
          <w:tcPr>
            <w:tcW w:w="427" w:type="dxa"/>
          </w:tcPr>
          <w:p w:rsidR="005D5473" w:rsidRDefault="005D5473">
            <w:pPr>
              <w:spacing w:after="1" w:line="220" w:lineRule="atLeast"/>
            </w:pPr>
          </w:p>
        </w:tc>
        <w:tc>
          <w:tcPr>
            <w:tcW w:w="451" w:type="dxa"/>
          </w:tcPr>
          <w:p w:rsidR="005D5473" w:rsidRDefault="005D5473">
            <w:pPr>
              <w:spacing w:after="1" w:line="220" w:lineRule="atLeast"/>
            </w:pPr>
          </w:p>
        </w:tc>
        <w:tc>
          <w:tcPr>
            <w:tcW w:w="422" w:type="dxa"/>
          </w:tcPr>
          <w:p w:rsidR="005D5473" w:rsidRDefault="005D5473">
            <w:pPr>
              <w:spacing w:after="1" w:line="220" w:lineRule="atLeast"/>
            </w:pPr>
          </w:p>
        </w:tc>
        <w:tc>
          <w:tcPr>
            <w:tcW w:w="454" w:type="dxa"/>
          </w:tcPr>
          <w:p w:rsidR="005D5473" w:rsidRDefault="005D5473">
            <w:pPr>
              <w:spacing w:after="1" w:line="220" w:lineRule="atLeast"/>
            </w:pPr>
          </w:p>
        </w:tc>
        <w:tc>
          <w:tcPr>
            <w:tcW w:w="454" w:type="dxa"/>
          </w:tcPr>
          <w:p w:rsidR="005D5473" w:rsidRDefault="005D5473">
            <w:pPr>
              <w:spacing w:after="1" w:line="220" w:lineRule="atLeast"/>
            </w:pPr>
          </w:p>
        </w:tc>
        <w:tc>
          <w:tcPr>
            <w:tcW w:w="422" w:type="dxa"/>
          </w:tcPr>
          <w:p w:rsidR="005D5473" w:rsidRDefault="005D5473">
            <w:pPr>
              <w:spacing w:after="1" w:line="220" w:lineRule="atLeast"/>
            </w:pPr>
          </w:p>
        </w:tc>
        <w:tc>
          <w:tcPr>
            <w:tcW w:w="427" w:type="dxa"/>
          </w:tcPr>
          <w:p w:rsidR="005D5473" w:rsidRDefault="005D5473">
            <w:pPr>
              <w:spacing w:after="1" w:line="220" w:lineRule="atLeast"/>
            </w:pPr>
          </w:p>
        </w:tc>
        <w:tc>
          <w:tcPr>
            <w:tcW w:w="427" w:type="dxa"/>
          </w:tcPr>
          <w:p w:rsidR="005D5473" w:rsidRDefault="005D5473">
            <w:pPr>
              <w:spacing w:after="1" w:line="220" w:lineRule="atLeast"/>
            </w:pPr>
          </w:p>
        </w:tc>
        <w:tc>
          <w:tcPr>
            <w:tcW w:w="454" w:type="dxa"/>
          </w:tcPr>
          <w:p w:rsidR="005D5473" w:rsidRDefault="005D5473">
            <w:pPr>
              <w:spacing w:after="1" w:line="220" w:lineRule="atLeast"/>
            </w:pPr>
          </w:p>
        </w:tc>
        <w:tc>
          <w:tcPr>
            <w:tcW w:w="454" w:type="dxa"/>
          </w:tcPr>
          <w:p w:rsidR="005D5473" w:rsidRDefault="005D5473">
            <w:pPr>
              <w:spacing w:after="1" w:line="220" w:lineRule="atLeast"/>
            </w:pPr>
          </w:p>
        </w:tc>
        <w:tc>
          <w:tcPr>
            <w:tcW w:w="454" w:type="dxa"/>
          </w:tcPr>
          <w:p w:rsidR="005D5473" w:rsidRDefault="005D5473">
            <w:pPr>
              <w:spacing w:after="1" w:line="220" w:lineRule="atLeast"/>
            </w:pPr>
          </w:p>
        </w:tc>
        <w:tc>
          <w:tcPr>
            <w:tcW w:w="427" w:type="dxa"/>
          </w:tcPr>
          <w:p w:rsidR="005D5473" w:rsidRDefault="005D5473">
            <w:pPr>
              <w:spacing w:after="1" w:line="220" w:lineRule="atLeast"/>
            </w:pPr>
          </w:p>
        </w:tc>
        <w:tc>
          <w:tcPr>
            <w:tcW w:w="454" w:type="dxa"/>
          </w:tcPr>
          <w:p w:rsidR="005D5473" w:rsidRDefault="005D5473">
            <w:pPr>
              <w:spacing w:after="1" w:line="220" w:lineRule="atLeast"/>
            </w:pPr>
          </w:p>
        </w:tc>
        <w:tc>
          <w:tcPr>
            <w:tcW w:w="427" w:type="dxa"/>
          </w:tcPr>
          <w:p w:rsidR="005D5473" w:rsidRDefault="005D5473">
            <w:pPr>
              <w:spacing w:after="1" w:line="220" w:lineRule="atLeast"/>
            </w:pPr>
          </w:p>
        </w:tc>
        <w:tc>
          <w:tcPr>
            <w:tcW w:w="454" w:type="dxa"/>
          </w:tcPr>
          <w:p w:rsidR="005D5473" w:rsidRDefault="005D5473">
            <w:pPr>
              <w:spacing w:after="1" w:line="220" w:lineRule="atLeast"/>
            </w:pPr>
          </w:p>
        </w:tc>
        <w:tc>
          <w:tcPr>
            <w:tcW w:w="907" w:type="dxa"/>
          </w:tcPr>
          <w:p w:rsidR="005D5473" w:rsidRDefault="005D5473">
            <w:pPr>
              <w:spacing w:after="1" w:line="220" w:lineRule="atLeast"/>
            </w:pPr>
          </w:p>
        </w:tc>
      </w:tr>
      <w:tr w:rsidR="005D5473">
        <w:tc>
          <w:tcPr>
            <w:tcW w:w="624" w:type="dxa"/>
          </w:tcPr>
          <w:p w:rsidR="005D5473" w:rsidRDefault="005D5473">
            <w:pPr>
              <w:spacing w:after="1" w:line="220" w:lineRule="atLeast"/>
              <w:jc w:val="center"/>
            </w:pPr>
            <w:r>
              <w:rPr>
                <w:rFonts w:ascii="Calibri" w:hAnsi="Calibri" w:cs="Calibri"/>
              </w:rPr>
              <w:t>5</w:t>
            </w:r>
          </w:p>
        </w:tc>
        <w:tc>
          <w:tcPr>
            <w:tcW w:w="907" w:type="dxa"/>
          </w:tcPr>
          <w:p w:rsidR="005D5473" w:rsidRDefault="005D5473">
            <w:pPr>
              <w:spacing w:after="1" w:line="220" w:lineRule="atLeast"/>
            </w:pPr>
          </w:p>
        </w:tc>
        <w:tc>
          <w:tcPr>
            <w:tcW w:w="340" w:type="dxa"/>
          </w:tcPr>
          <w:p w:rsidR="005D5473" w:rsidRDefault="005D5473">
            <w:pPr>
              <w:spacing w:after="1" w:line="220" w:lineRule="atLeast"/>
            </w:pPr>
          </w:p>
        </w:tc>
        <w:tc>
          <w:tcPr>
            <w:tcW w:w="340" w:type="dxa"/>
          </w:tcPr>
          <w:p w:rsidR="005D5473" w:rsidRDefault="005D5473">
            <w:pPr>
              <w:spacing w:after="1" w:line="220" w:lineRule="atLeast"/>
            </w:pPr>
          </w:p>
        </w:tc>
        <w:tc>
          <w:tcPr>
            <w:tcW w:w="340" w:type="dxa"/>
          </w:tcPr>
          <w:p w:rsidR="005D5473" w:rsidRDefault="005D5473">
            <w:pPr>
              <w:spacing w:after="1" w:line="220" w:lineRule="atLeast"/>
            </w:pPr>
          </w:p>
        </w:tc>
        <w:tc>
          <w:tcPr>
            <w:tcW w:w="340" w:type="dxa"/>
          </w:tcPr>
          <w:p w:rsidR="005D5473" w:rsidRDefault="005D5473">
            <w:pPr>
              <w:spacing w:after="1" w:line="220" w:lineRule="atLeast"/>
            </w:pPr>
          </w:p>
        </w:tc>
        <w:tc>
          <w:tcPr>
            <w:tcW w:w="340" w:type="dxa"/>
          </w:tcPr>
          <w:p w:rsidR="005D5473" w:rsidRDefault="005D5473">
            <w:pPr>
              <w:spacing w:after="1" w:line="220" w:lineRule="atLeast"/>
            </w:pPr>
          </w:p>
        </w:tc>
        <w:tc>
          <w:tcPr>
            <w:tcW w:w="437" w:type="dxa"/>
          </w:tcPr>
          <w:p w:rsidR="005D5473" w:rsidRDefault="005D5473">
            <w:pPr>
              <w:spacing w:after="1" w:line="220" w:lineRule="atLeast"/>
            </w:pPr>
          </w:p>
        </w:tc>
        <w:tc>
          <w:tcPr>
            <w:tcW w:w="340" w:type="dxa"/>
          </w:tcPr>
          <w:p w:rsidR="005D5473" w:rsidRDefault="005D5473">
            <w:pPr>
              <w:spacing w:after="1" w:line="220" w:lineRule="atLeast"/>
            </w:pPr>
          </w:p>
        </w:tc>
        <w:tc>
          <w:tcPr>
            <w:tcW w:w="422" w:type="dxa"/>
          </w:tcPr>
          <w:p w:rsidR="005D5473" w:rsidRDefault="005D5473">
            <w:pPr>
              <w:spacing w:after="1" w:line="220" w:lineRule="atLeast"/>
            </w:pPr>
          </w:p>
        </w:tc>
        <w:tc>
          <w:tcPr>
            <w:tcW w:w="340" w:type="dxa"/>
          </w:tcPr>
          <w:p w:rsidR="005D5473" w:rsidRDefault="005D5473">
            <w:pPr>
              <w:spacing w:after="1" w:line="220" w:lineRule="atLeast"/>
            </w:pPr>
          </w:p>
        </w:tc>
        <w:tc>
          <w:tcPr>
            <w:tcW w:w="422" w:type="dxa"/>
          </w:tcPr>
          <w:p w:rsidR="005D5473" w:rsidRDefault="005D5473">
            <w:pPr>
              <w:spacing w:after="1" w:line="220" w:lineRule="atLeast"/>
            </w:pPr>
          </w:p>
        </w:tc>
        <w:tc>
          <w:tcPr>
            <w:tcW w:w="427" w:type="dxa"/>
          </w:tcPr>
          <w:p w:rsidR="005D5473" w:rsidRDefault="005D5473">
            <w:pPr>
              <w:spacing w:after="1" w:line="220" w:lineRule="atLeast"/>
            </w:pPr>
          </w:p>
        </w:tc>
        <w:tc>
          <w:tcPr>
            <w:tcW w:w="454" w:type="dxa"/>
          </w:tcPr>
          <w:p w:rsidR="005D5473" w:rsidRDefault="005D5473">
            <w:pPr>
              <w:spacing w:after="1" w:line="220" w:lineRule="atLeast"/>
            </w:pPr>
          </w:p>
        </w:tc>
        <w:tc>
          <w:tcPr>
            <w:tcW w:w="454" w:type="dxa"/>
          </w:tcPr>
          <w:p w:rsidR="005D5473" w:rsidRDefault="005D5473">
            <w:pPr>
              <w:spacing w:after="1" w:line="220" w:lineRule="atLeast"/>
            </w:pPr>
          </w:p>
        </w:tc>
        <w:tc>
          <w:tcPr>
            <w:tcW w:w="454" w:type="dxa"/>
          </w:tcPr>
          <w:p w:rsidR="005D5473" w:rsidRDefault="005D5473">
            <w:pPr>
              <w:spacing w:after="1" w:line="220" w:lineRule="atLeast"/>
            </w:pPr>
          </w:p>
        </w:tc>
        <w:tc>
          <w:tcPr>
            <w:tcW w:w="454" w:type="dxa"/>
          </w:tcPr>
          <w:p w:rsidR="005D5473" w:rsidRDefault="005D5473">
            <w:pPr>
              <w:spacing w:after="1" w:line="220" w:lineRule="atLeast"/>
            </w:pPr>
          </w:p>
        </w:tc>
        <w:tc>
          <w:tcPr>
            <w:tcW w:w="454" w:type="dxa"/>
          </w:tcPr>
          <w:p w:rsidR="005D5473" w:rsidRDefault="005D5473">
            <w:pPr>
              <w:spacing w:after="1" w:line="220" w:lineRule="atLeast"/>
            </w:pPr>
          </w:p>
        </w:tc>
        <w:tc>
          <w:tcPr>
            <w:tcW w:w="427" w:type="dxa"/>
          </w:tcPr>
          <w:p w:rsidR="005D5473" w:rsidRDefault="005D5473">
            <w:pPr>
              <w:spacing w:after="1" w:line="220" w:lineRule="atLeast"/>
            </w:pPr>
          </w:p>
        </w:tc>
        <w:tc>
          <w:tcPr>
            <w:tcW w:w="451" w:type="dxa"/>
          </w:tcPr>
          <w:p w:rsidR="005D5473" w:rsidRDefault="005D5473">
            <w:pPr>
              <w:spacing w:after="1" w:line="220" w:lineRule="atLeast"/>
            </w:pPr>
          </w:p>
        </w:tc>
        <w:tc>
          <w:tcPr>
            <w:tcW w:w="422" w:type="dxa"/>
          </w:tcPr>
          <w:p w:rsidR="005D5473" w:rsidRDefault="005D5473">
            <w:pPr>
              <w:spacing w:after="1" w:line="220" w:lineRule="atLeast"/>
            </w:pPr>
          </w:p>
        </w:tc>
        <w:tc>
          <w:tcPr>
            <w:tcW w:w="454" w:type="dxa"/>
          </w:tcPr>
          <w:p w:rsidR="005D5473" w:rsidRDefault="005D5473">
            <w:pPr>
              <w:spacing w:after="1" w:line="220" w:lineRule="atLeast"/>
            </w:pPr>
          </w:p>
        </w:tc>
        <w:tc>
          <w:tcPr>
            <w:tcW w:w="454" w:type="dxa"/>
          </w:tcPr>
          <w:p w:rsidR="005D5473" w:rsidRDefault="005D5473">
            <w:pPr>
              <w:spacing w:after="1" w:line="220" w:lineRule="atLeast"/>
            </w:pPr>
          </w:p>
        </w:tc>
        <w:tc>
          <w:tcPr>
            <w:tcW w:w="422" w:type="dxa"/>
          </w:tcPr>
          <w:p w:rsidR="005D5473" w:rsidRDefault="005D5473">
            <w:pPr>
              <w:spacing w:after="1" w:line="220" w:lineRule="atLeast"/>
            </w:pPr>
          </w:p>
        </w:tc>
        <w:tc>
          <w:tcPr>
            <w:tcW w:w="427" w:type="dxa"/>
          </w:tcPr>
          <w:p w:rsidR="005D5473" w:rsidRDefault="005D5473">
            <w:pPr>
              <w:spacing w:after="1" w:line="220" w:lineRule="atLeast"/>
            </w:pPr>
          </w:p>
        </w:tc>
        <w:tc>
          <w:tcPr>
            <w:tcW w:w="427" w:type="dxa"/>
          </w:tcPr>
          <w:p w:rsidR="005D5473" w:rsidRDefault="005D5473">
            <w:pPr>
              <w:spacing w:after="1" w:line="220" w:lineRule="atLeast"/>
            </w:pPr>
          </w:p>
        </w:tc>
        <w:tc>
          <w:tcPr>
            <w:tcW w:w="454" w:type="dxa"/>
          </w:tcPr>
          <w:p w:rsidR="005D5473" w:rsidRDefault="005D5473">
            <w:pPr>
              <w:spacing w:after="1" w:line="220" w:lineRule="atLeast"/>
            </w:pPr>
          </w:p>
        </w:tc>
        <w:tc>
          <w:tcPr>
            <w:tcW w:w="454" w:type="dxa"/>
          </w:tcPr>
          <w:p w:rsidR="005D5473" w:rsidRDefault="005D5473">
            <w:pPr>
              <w:spacing w:after="1" w:line="220" w:lineRule="atLeast"/>
            </w:pPr>
          </w:p>
        </w:tc>
        <w:tc>
          <w:tcPr>
            <w:tcW w:w="454" w:type="dxa"/>
          </w:tcPr>
          <w:p w:rsidR="005D5473" w:rsidRDefault="005D5473">
            <w:pPr>
              <w:spacing w:after="1" w:line="220" w:lineRule="atLeast"/>
            </w:pPr>
          </w:p>
        </w:tc>
        <w:tc>
          <w:tcPr>
            <w:tcW w:w="427" w:type="dxa"/>
          </w:tcPr>
          <w:p w:rsidR="005D5473" w:rsidRDefault="005D5473">
            <w:pPr>
              <w:spacing w:after="1" w:line="220" w:lineRule="atLeast"/>
            </w:pPr>
          </w:p>
        </w:tc>
        <w:tc>
          <w:tcPr>
            <w:tcW w:w="454" w:type="dxa"/>
          </w:tcPr>
          <w:p w:rsidR="005D5473" w:rsidRDefault="005D5473">
            <w:pPr>
              <w:spacing w:after="1" w:line="220" w:lineRule="atLeast"/>
            </w:pPr>
          </w:p>
        </w:tc>
        <w:tc>
          <w:tcPr>
            <w:tcW w:w="427" w:type="dxa"/>
          </w:tcPr>
          <w:p w:rsidR="005D5473" w:rsidRDefault="005D5473">
            <w:pPr>
              <w:spacing w:after="1" w:line="220" w:lineRule="atLeast"/>
            </w:pPr>
          </w:p>
        </w:tc>
        <w:tc>
          <w:tcPr>
            <w:tcW w:w="454" w:type="dxa"/>
          </w:tcPr>
          <w:p w:rsidR="005D5473" w:rsidRDefault="005D5473">
            <w:pPr>
              <w:spacing w:after="1" w:line="220" w:lineRule="atLeast"/>
            </w:pPr>
          </w:p>
        </w:tc>
        <w:tc>
          <w:tcPr>
            <w:tcW w:w="907" w:type="dxa"/>
          </w:tcPr>
          <w:p w:rsidR="005D5473" w:rsidRDefault="005D5473">
            <w:pPr>
              <w:spacing w:after="1" w:line="220" w:lineRule="atLeast"/>
            </w:pPr>
          </w:p>
        </w:tc>
      </w:tr>
      <w:tr w:rsidR="005D5473">
        <w:tc>
          <w:tcPr>
            <w:tcW w:w="624" w:type="dxa"/>
          </w:tcPr>
          <w:p w:rsidR="005D5473" w:rsidRDefault="005D5473">
            <w:pPr>
              <w:spacing w:after="1" w:line="220" w:lineRule="atLeast"/>
              <w:jc w:val="center"/>
            </w:pPr>
            <w:r>
              <w:rPr>
                <w:rFonts w:ascii="Calibri" w:hAnsi="Calibri" w:cs="Calibri"/>
              </w:rPr>
              <w:t>6</w:t>
            </w:r>
          </w:p>
        </w:tc>
        <w:tc>
          <w:tcPr>
            <w:tcW w:w="907" w:type="dxa"/>
          </w:tcPr>
          <w:p w:rsidR="005D5473" w:rsidRDefault="005D5473">
            <w:pPr>
              <w:spacing w:after="1" w:line="220" w:lineRule="atLeast"/>
            </w:pPr>
          </w:p>
        </w:tc>
        <w:tc>
          <w:tcPr>
            <w:tcW w:w="340" w:type="dxa"/>
          </w:tcPr>
          <w:p w:rsidR="005D5473" w:rsidRDefault="005D5473">
            <w:pPr>
              <w:spacing w:after="1" w:line="220" w:lineRule="atLeast"/>
            </w:pPr>
          </w:p>
        </w:tc>
        <w:tc>
          <w:tcPr>
            <w:tcW w:w="340" w:type="dxa"/>
          </w:tcPr>
          <w:p w:rsidR="005D5473" w:rsidRDefault="005D5473">
            <w:pPr>
              <w:spacing w:after="1" w:line="220" w:lineRule="atLeast"/>
            </w:pPr>
          </w:p>
        </w:tc>
        <w:tc>
          <w:tcPr>
            <w:tcW w:w="340" w:type="dxa"/>
          </w:tcPr>
          <w:p w:rsidR="005D5473" w:rsidRDefault="005D5473">
            <w:pPr>
              <w:spacing w:after="1" w:line="220" w:lineRule="atLeast"/>
            </w:pPr>
          </w:p>
        </w:tc>
        <w:tc>
          <w:tcPr>
            <w:tcW w:w="340" w:type="dxa"/>
          </w:tcPr>
          <w:p w:rsidR="005D5473" w:rsidRDefault="005D5473">
            <w:pPr>
              <w:spacing w:after="1" w:line="220" w:lineRule="atLeast"/>
            </w:pPr>
          </w:p>
        </w:tc>
        <w:tc>
          <w:tcPr>
            <w:tcW w:w="340" w:type="dxa"/>
          </w:tcPr>
          <w:p w:rsidR="005D5473" w:rsidRDefault="005D5473">
            <w:pPr>
              <w:spacing w:after="1" w:line="220" w:lineRule="atLeast"/>
            </w:pPr>
          </w:p>
        </w:tc>
        <w:tc>
          <w:tcPr>
            <w:tcW w:w="437" w:type="dxa"/>
          </w:tcPr>
          <w:p w:rsidR="005D5473" w:rsidRDefault="005D5473">
            <w:pPr>
              <w:spacing w:after="1" w:line="220" w:lineRule="atLeast"/>
            </w:pPr>
          </w:p>
        </w:tc>
        <w:tc>
          <w:tcPr>
            <w:tcW w:w="340" w:type="dxa"/>
          </w:tcPr>
          <w:p w:rsidR="005D5473" w:rsidRDefault="005D5473">
            <w:pPr>
              <w:spacing w:after="1" w:line="220" w:lineRule="atLeast"/>
            </w:pPr>
          </w:p>
        </w:tc>
        <w:tc>
          <w:tcPr>
            <w:tcW w:w="422" w:type="dxa"/>
          </w:tcPr>
          <w:p w:rsidR="005D5473" w:rsidRDefault="005D5473">
            <w:pPr>
              <w:spacing w:after="1" w:line="220" w:lineRule="atLeast"/>
            </w:pPr>
          </w:p>
        </w:tc>
        <w:tc>
          <w:tcPr>
            <w:tcW w:w="340" w:type="dxa"/>
          </w:tcPr>
          <w:p w:rsidR="005D5473" w:rsidRDefault="005D5473">
            <w:pPr>
              <w:spacing w:after="1" w:line="220" w:lineRule="atLeast"/>
            </w:pPr>
          </w:p>
        </w:tc>
        <w:tc>
          <w:tcPr>
            <w:tcW w:w="422" w:type="dxa"/>
          </w:tcPr>
          <w:p w:rsidR="005D5473" w:rsidRDefault="005D5473">
            <w:pPr>
              <w:spacing w:after="1" w:line="220" w:lineRule="atLeast"/>
            </w:pPr>
          </w:p>
        </w:tc>
        <w:tc>
          <w:tcPr>
            <w:tcW w:w="427" w:type="dxa"/>
          </w:tcPr>
          <w:p w:rsidR="005D5473" w:rsidRDefault="005D5473">
            <w:pPr>
              <w:spacing w:after="1" w:line="220" w:lineRule="atLeast"/>
            </w:pPr>
          </w:p>
        </w:tc>
        <w:tc>
          <w:tcPr>
            <w:tcW w:w="454" w:type="dxa"/>
          </w:tcPr>
          <w:p w:rsidR="005D5473" w:rsidRDefault="005D5473">
            <w:pPr>
              <w:spacing w:after="1" w:line="220" w:lineRule="atLeast"/>
            </w:pPr>
          </w:p>
        </w:tc>
        <w:tc>
          <w:tcPr>
            <w:tcW w:w="454" w:type="dxa"/>
          </w:tcPr>
          <w:p w:rsidR="005D5473" w:rsidRDefault="005D5473">
            <w:pPr>
              <w:spacing w:after="1" w:line="220" w:lineRule="atLeast"/>
            </w:pPr>
          </w:p>
        </w:tc>
        <w:tc>
          <w:tcPr>
            <w:tcW w:w="454" w:type="dxa"/>
          </w:tcPr>
          <w:p w:rsidR="005D5473" w:rsidRDefault="005D5473">
            <w:pPr>
              <w:spacing w:after="1" w:line="220" w:lineRule="atLeast"/>
            </w:pPr>
          </w:p>
        </w:tc>
        <w:tc>
          <w:tcPr>
            <w:tcW w:w="454" w:type="dxa"/>
          </w:tcPr>
          <w:p w:rsidR="005D5473" w:rsidRDefault="005D5473">
            <w:pPr>
              <w:spacing w:after="1" w:line="220" w:lineRule="atLeast"/>
            </w:pPr>
          </w:p>
        </w:tc>
        <w:tc>
          <w:tcPr>
            <w:tcW w:w="454" w:type="dxa"/>
          </w:tcPr>
          <w:p w:rsidR="005D5473" w:rsidRDefault="005D5473">
            <w:pPr>
              <w:spacing w:after="1" w:line="220" w:lineRule="atLeast"/>
            </w:pPr>
          </w:p>
        </w:tc>
        <w:tc>
          <w:tcPr>
            <w:tcW w:w="427" w:type="dxa"/>
          </w:tcPr>
          <w:p w:rsidR="005D5473" w:rsidRDefault="005D5473">
            <w:pPr>
              <w:spacing w:after="1" w:line="220" w:lineRule="atLeast"/>
            </w:pPr>
          </w:p>
        </w:tc>
        <w:tc>
          <w:tcPr>
            <w:tcW w:w="451" w:type="dxa"/>
          </w:tcPr>
          <w:p w:rsidR="005D5473" w:rsidRDefault="005D5473">
            <w:pPr>
              <w:spacing w:after="1" w:line="220" w:lineRule="atLeast"/>
            </w:pPr>
          </w:p>
        </w:tc>
        <w:tc>
          <w:tcPr>
            <w:tcW w:w="422" w:type="dxa"/>
          </w:tcPr>
          <w:p w:rsidR="005D5473" w:rsidRDefault="005D5473">
            <w:pPr>
              <w:spacing w:after="1" w:line="220" w:lineRule="atLeast"/>
            </w:pPr>
          </w:p>
        </w:tc>
        <w:tc>
          <w:tcPr>
            <w:tcW w:w="454" w:type="dxa"/>
          </w:tcPr>
          <w:p w:rsidR="005D5473" w:rsidRDefault="005D5473">
            <w:pPr>
              <w:spacing w:after="1" w:line="220" w:lineRule="atLeast"/>
            </w:pPr>
          </w:p>
        </w:tc>
        <w:tc>
          <w:tcPr>
            <w:tcW w:w="454" w:type="dxa"/>
          </w:tcPr>
          <w:p w:rsidR="005D5473" w:rsidRDefault="005D5473">
            <w:pPr>
              <w:spacing w:after="1" w:line="220" w:lineRule="atLeast"/>
            </w:pPr>
          </w:p>
        </w:tc>
        <w:tc>
          <w:tcPr>
            <w:tcW w:w="422" w:type="dxa"/>
          </w:tcPr>
          <w:p w:rsidR="005D5473" w:rsidRDefault="005D5473">
            <w:pPr>
              <w:spacing w:after="1" w:line="220" w:lineRule="atLeast"/>
            </w:pPr>
          </w:p>
        </w:tc>
        <w:tc>
          <w:tcPr>
            <w:tcW w:w="427" w:type="dxa"/>
          </w:tcPr>
          <w:p w:rsidR="005D5473" w:rsidRDefault="005D5473">
            <w:pPr>
              <w:spacing w:after="1" w:line="220" w:lineRule="atLeast"/>
            </w:pPr>
          </w:p>
        </w:tc>
        <w:tc>
          <w:tcPr>
            <w:tcW w:w="427" w:type="dxa"/>
          </w:tcPr>
          <w:p w:rsidR="005D5473" w:rsidRDefault="005D5473">
            <w:pPr>
              <w:spacing w:after="1" w:line="220" w:lineRule="atLeast"/>
            </w:pPr>
          </w:p>
        </w:tc>
        <w:tc>
          <w:tcPr>
            <w:tcW w:w="454" w:type="dxa"/>
          </w:tcPr>
          <w:p w:rsidR="005D5473" w:rsidRDefault="005D5473">
            <w:pPr>
              <w:spacing w:after="1" w:line="220" w:lineRule="atLeast"/>
            </w:pPr>
          </w:p>
        </w:tc>
        <w:tc>
          <w:tcPr>
            <w:tcW w:w="454" w:type="dxa"/>
          </w:tcPr>
          <w:p w:rsidR="005D5473" w:rsidRDefault="005D5473">
            <w:pPr>
              <w:spacing w:after="1" w:line="220" w:lineRule="atLeast"/>
            </w:pPr>
          </w:p>
        </w:tc>
        <w:tc>
          <w:tcPr>
            <w:tcW w:w="454" w:type="dxa"/>
          </w:tcPr>
          <w:p w:rsidR="005D5473" w:rsidRDefault="005D5473">
            <w:pPr>
              <w:spacing w:after="1" w:line="220" w:lineRule="atLeast"/>
            </w:pPr>
          </w:p>
        </w:tc>
        <w:tc>
          <w:tcPr>
            <w:tcW w:w="427" w:type="dxa"/>
          </w:tcPr>
          <w:p w:rsidR="005D5473" w:rsidRDefault="005D5473">
            <w:pPr>
              <w:spacing w:after="1" w:line="220" w:lineRule="atLeast"/>
            </w:pPr>
          </w:p>
        </w:tc>
        <w:tc>
          <w:tcPr>
            <w:tcW w:w="454" w:type="dxa"/>
          </w:tcPr>
          <w:p w:rsidR="005D5473" w:rsidRDefault="005D5473">
            <w:pPr>
              <w:spacing w:after="1" w:line="220" w:lineRule="atLeast"/>
            </w:pPr>
          </w:p>
        </w:tc>
        <w:tc>
          <w:tcPr>
            <w:tcW w:w="427" w:type="dxa"/>
          </w:tcPr>
          <w:p w:rsidR="005D5473" w:rsidRDefault="005D5473">
            <w:pPr>
              <w:spacing w:after="1" w:line="220" w:lineRule="atLeast"/>
            </w:pPr>
          </w:p>
        </w:tc>
        <w:tc>
          <w:tcPr>
            <w:tcW w:w="454" w:type="dxa"/>
          </w:tcPr>
          <w:p w:rsidR="005D5473" w:rsidRDefault="005D5473">
            <w:pPr>
              <w:spacing w:after="1" w:line="220" w:lineRule="atLeast"/>
            </w:pPr>
          </w:p>
        </w:tc>
        <w:tc>
          <w:tcPr>
            <w:tcW w:w="907" w:type="dxa"/>
          </w:tcPr>
          <w:p w:rsidR="005D5473" w:rsidRDefault="005D5473">
            <w:pPr>
              <w:spacing w:after="1" w:line="220" w:lineRule="atLeast"/>
            </w:pPr>
          </w:p>
        </w:tc>
      </w:tr>
      <w:tr w:rsidR="005D5473">
        <w:tc>
          <w:tcPr>
            <w:tcW w:w="624" w:type="dxa"/>
          </w:tcPr>
          <w:p w:rsidR="005D5473" w:rsidRDefault="005D5473">
            <w:pPr>
              <w:spacing w:after="1" w:line="220" w:lineRule="atLeast"/>
              <w:jc w:val="center"/>
            </w:pPr>
            <w:r>
              <w:rPr>
                <w:rFonts w:ascii="Calibri" w:hAnsi="Calibri" w:cs="Calibri"/>
              </w:rPr>
              <w:t>7</w:t>
            </w:r>
          </w:p>
        </w:tc>
        <w:tc>
          <w:tcPr>
            <w:tcW w:w="907" w:type="dxa"/>
          </w:tcPr>
          <w:p w:rsidR="005D5473" w:rsidRDefault="005D5473">
            <w:pPr>
              <w:spacing w:after="1" w:line="220" w:lineRule="atLeast"/>
            </w:pPr>
          </w:p>
        </w:tc>
        <w:tc>
          <w:tcPr>
            <w:tcW w:w="340" w:type="dxa"/>
          </w:tcPr>
          <w:p w:rsidR="005D5473" w:rsidRDefault="005D5473">
            <w:pPr>
              <w:spacing w:after="1" w:line="220" w:lineRule="atLeast"/>
            </w:pPr>
          </w:p>
        </w:tc>
        <w:tc>
          <w:tcPr>
            <w:tcW w:w="340" w:type="dxa"/>
          </w:tcPr>
          <w:p w:rsidR="005D5473" w:rsidRDefault="005D5473">
            <w:pPr>
              <w:spacing w:after="1" w:line="220" w:lineRule="atLeast"/>
            </w:pPr>
          </w:p>
        </w:tc>
        <w:tc>
          <w:tcPr>
            <w:tcW w:w="340" w:type="dxa"/>
          </w:tcPr>
          <w:p w:rsidR="005D5473" w:rsidRDefault="005D5473">
            <w:pPr>
              <w:spacing w:after="1" w:line="220" w:lineRule="atLeast"/>
            </w:pPr>
          </w:p>
        </w:tc>
        <w:tc>
          <w:tcPr>
            <w:tcW w:w="340" w:type="dxa"/>
          </w:tcPr>
          <w:p w:rsidR="005D5473" w:rsidRDefault="005D5473">
            <w:pPr>
              <w:spacing w:after="1" w:line="220" w:lineRule="atLeast"/>
            </w:pPr>
          </w:p>
        </w:tc>
        <w:tc>
          <w:tcPr>
            <w:tcW w:w="340" w:type="dxa"/>
          </w:tcPr>
          <w:p w:rsidR="005D5473" w:rsidRDefault="005D5473">
            <w:pPr>
              <w:spacing w:after="1" w:line="220" w:lineRule="atLeast"/>
            </w:pPr>
          </w:p>
        </w:tc>
        <w:tc>
          <w:tcPr>
            <w:tcW w:w="437" w:type="dxa"/>
          </w:tcPr>
          <w:p w:rsidR="005D5473" w:rsidRDefault="005D5473">
            <w:pPr>
              <w:spacing w:after="1" w:line="220" w:lineRule="atLeast"/>
            </w:pPr>
          </w:p>
        </w:tc>
        <w:tc>
          <w:tcPr>
            <w:tcW w:w="340" w:type="dxa"/>
          </w:tcPr>
          <w:p w:rsidR="005D5473" w:rsidRDefault="005D5473">
            <w:pPr>
              <w:spacing w:after="1" w:line="220" w:lineRule="atLeast"/>
            </w:pPr>
          </w:p>
        </w:tc>
        <w:tc>
          <w:tcPr>
            <w:tcW w:w="422" w:type="dxa"/>
          </w:tcPr>
          <w:p w:rsidR="005D5473" w:rsidRDefault="005D5473">
            <w:pPr>
              <w:spacing w:after="1" w:line="220" w:lineRule="atLeast"/>
            </w:pPr>
          </w:p>
        </w:tc>
        <w:tc>
          <w:tcPr>
            <w:tcW w:w="340" w:type="dxa"/>
          </w:tcPr>
          <w:p w:rsidR="005D5473" w:rsidRDefault="005D5473">
            <w:pPr>
              <w:spacing w:after="1" w:line="220" w:lineRule="atLeast"/>
            </w:pPr>
          </w:p>
        </w:tc>
        <w:tc>
          <w:tcPr>
            <w:tcW w:w="422" w:type="dxa"/>
          </w:tcPr>
          <w:p w:rsidR="005D5473" w:rsidRDefault="005D5473">
            <w:pPr>
              <w:spacing w:after="1" w:line="220" w:lineRule="atLeast"/>
            </w:pPr>
          </w:p>
        </w:tc>
        <w:tc>
          <w:tcPr>
            <w:tcW w:w="427" w:type="dxa"/>
          </w:tcPr>
          <w:p w:rsidR="005D5473" w:rsidRDefault="005D5473">
            <w:pPr>
              <w:spacing w:after="1" w:line="220" w:lineRule="atLeast"/>
            </w:pPr>
          </w:p>
        </w:tc>
        <w:tc>
          <w:tcPr>
            <w:tcW w:w="454" w:type="dxa"/>
          </w:tcPr>
          <w:p w:rsidR="005D5473" w:rsidRDefault="005D5473">
            <w:pPr>
              <w:spacing w:after="1" w:line="220" w:lineRule="atLeast"/>
            </w:pPr>
          </w:p>
        </w:tc>
        <w:tc>
          <w:tcPr>
            <w:tcW w:w="454" w:type="dxa"/>
          </w:tcPr>
          <w:p w:rsidR="005D5473" w:rsidRDefault="005D5473">
            <w:pPr>
              <w:spacing w:after="1" w:line="220" w:lineRule="atLeast"/>
            </w:pPr>
          </w:p>
        </w:tc>
        <w:tc>
          <w:tcPr>
            <w:tcW w:w="454" w:type="dxa"/>
          </w:tcPr>
          <w:p w:rsidR="005D5473" w:rsidRDefault="005D5473">
            <w:pPr>
              <w:spacing w:after="1" w:line="220" w:lineRule="atLeast"/>
            </w:pPr>
          </w:p>
        </w:tc>
        <w:tc>
          <w:tcPr>
            <w:tcW w:w="454" w:type="dxa"/>
          </w:tcPr>
          <w:p w:rsidR="005D5473" w:rsidRDefault="005D5473">
            <w:pPr>
              <w:spacing w:after="1" w:line="220" w:lineRule="atLeast"/>
            </w:pPr>
          </w:p>
        </w:tc>
        <w:tc>
          <w:tcPr>
            <w:tcW w:w="454" w:type="dxa"/>
          </w:tcPr>
          <w:p w:rsidR="005D5473" w:rsidRDefault="005D5473">
            <w:pPr>
              <w:spacing w:after="1" w:line="220" w:lineRule="atLeast"/>
            </w:pPr>
          </w:p>
        </w:tc>
        <w:tc>
          <w:tcPr>
            <w:tcW w:w="427" w:type="dxa"/>
          </w:tcPr>
          <w:p w:rsidR="005D5473" w:rsidRDefault="005D5473">
            <w:pPr>
              <w:spacing w:after="1" w:line="220" w:lineRule="atLeast"/>
            </w:pPr>
          </w:p>
        </w:tc>
        <w:tc>
          <w:tcPr>
            <w:tcW w:w="451" w:type="dxa"/>
          </w:tcPr>
          <w:p w:rsidR="005D5473" w:rsidRDefault="005D5473">
            <w:pPr>
              <w:spacing w:after="1" w:line="220" w:lineRule="atLeast"/>
            </w:pPr>
          </w:p>
        </w:tc>
        <w:tc>
          <w:tcPr>
            <w:tcW w:w="422" w:type="dxa"/>
          </w:tcPr>
          <w:p w:rsidR="005D5473" w:rsidRDefault="005D5473">
            <w:pPr>
              <w:spacing w:after="1" w:line="220" w:lineRule="atLeast"/>
            </w:pPr>
          </w:p>
        </w:tc>
        <w:tc>
          <w:tcPr>
            <w:tcW w:w="454" w:type="dxa"/>
          </w:tcPr>
          <w:p w:rsidR="005D5473" w:rsidRDefault="005D5473">
            <w:pPr>
              <w:spacing w:after="1" w:line="220" w:lineRule="atLeast"/>
            </w:pPr>
          </w:p>
        </w:tc>
        <w:tc>
          <w:tcPr>
            <w:tcW w:w="454" w:type="dxa"/>
          </w:tcPr>
          <w:p w:rsidR="005D5473" w:rsidRDefault="005D5473">
            <w:pPr>
              <w:spacing w:after="1" w:line="220" w:lineRule="atLeast"/>
            </w:pPr>
          </w:p>
        </w:tc>
        <w:tc>
          <w:tcPr>
            <w:tcW w:w="422" w:type="dxa"/>
          </w:tcPr>
          <w:p w:rsidR="005D5473" w:rsidRDefault="005D5473">
            <w:pPr>
              <w:spacing w:after="1" w:line="220" w:lineRule="atLeast"/>
            </w:pPr>
          </w:p>
        </w:tc>
        <w:tc>
          <w:tcPr>
            <w:tcW w:w="427" w:type="dxa"/>
          </w:tcPr>
          <w:p w:rsidR="005D5473" w:rsidRDefault="005D5473">
            <w:pPr>
              <w:spacing w:after="1" w:line="220" w:lineRule="atLeast"/>
            </w:pPr>
          </w:p>
        </w:tc>
        <w:tc>
          <w:tcPr>
            <w:tcW w:w="427" w:type="dxa"/>
          </w:tcPr>
          <w:p w:rsidR="005D5473" w:rsidRDefault="005D5473">
            <w:pPr>
              <w:spacing w:after="1" w:line="220" w:lineRule="atLeast"/>
            </w:pPr>
          </w:p>
        </w:tc>
        <w:tc>
          <w:tcPr>
            <w:tcW w:w="454" w:type="dxa"/>
          </w:tcPr>
          <w:p w:rsidR="005D5473" w:rsidRDefault="005D5473">
            <w:pPr>
              <w:spacing w:after="1" w:line="220" w:lineRule="atLeast"/>
            </w:pPr>
          </w:p>
        </w:tc>
        <w:tc>
          <w:tcPr>
            <w:tcW w:w="454" w:type="dxa"/>
          </w:tcPr>
          <w:p w:rsidR="005D5473" w:rsidRDefault="005D5473">
            <w:pPr>
              <w:spacing w:after="1" w:line="220" w:lineRule="atLeast"/>
            </w:pPr>
          </w:p>
        </w:tc>
        <w:tc>
          <w:tcPr>
            <w:tcW w:w="454" w:type="dxa"/>
          </w:tcPr>
          <w:p w:rsidR="005D5473" w:rsidRDefault="005D5473">
            <w:pPr>
              <w:spacing w:after="1" w:line="220" w:lineRule="atLeast"/>
            </w:pPr>
          </w:p>
        </w:tc>
        <w:tc>
          <w:tcPr>
            <w:tcW w:w="427" w:type="dxa"/>
          </w:tcPr>
          <w:p w:rsidR="005D5473" w:rsidRDefault="005D5473">
            <w:pPr>
              <w:spacing w:after="1" w:line="220" w:lineRule="atLeast"/>
            </w:pPr>
          </w:p>
        </w:tc>
        <w:tc>
          <w:tcPr>
            <w:tcW w:w="454" w:type="dxa"/>
          </w:tcPr>
          <w:p w:rsidR="005D5473" w:rsidRDefault="005D5473">
            <w:pPr>
              <w:spacing w:after="1" w:line="220" w:lineRule="atLeast"/>
            </w:pPr>
          </w:p>
        </w:tc>
        <w:tc>
          <w:tcPr>
            <w:tcW w:w="427" w:type="dxa"/>
          </w:tcPr>
          <w:p w:rsidR="005D5473" w:rsidRDefault="005D5473">
            <w:pPr>
              <w:spacing w:after="1" w:line="220" w:lineRule="atLeast"/>
            </w:pPr>
          </w:p>
        </w:tc>
        <w:tc>
          <w:tcPr>
            <w:tcW w:w="454" w:type="dxa"/>
          </w:tcPr>
          <w:p w:rsidR="005D5473" w:rsidRDefault="005D5473">
            <w:pPr>
              <w:spacing w:after="1" w:line="220" w:lineRule="atLeast"/>
            </w:pPr>
          </w:p>
        </w:tc>
        <w:tc>
          <w:tcPr>
            <w:tcW w:w="907" w:type="dxa"/>
          </w:tcPr>
          <w:p w:rsidR="005D5473" w:rsidRDefault="005D5473">
            <w:pPr>
              <w:spacing w:after="1" w:line="220" w:lineRule="atLeast"/>
            </w:pPr>
          </w:p>
        </w:tc>
      </w:tr>
      <w:tr w:rsidR="005D5473">
        <w:tc>
          <w:tcPr>
            <w:tcW w:w="624" w:type="dxa"/>
          </w:tcPr>
          <w:p w:rsidR="005D5473" w:rsidRDefault="005D5473">
            <w:pPr>
              <w:spacing w:after="1" w:line="220" w:lineRule="atLeast"/>
              <w:jc w:val="center"/>
            </w:pPr>
            <w:r>
              <w:rPr>
                <w:rFonts w:ascii="Calibri" w:hAnsi="Calibri" w:cs="Calibri"/>
              </w:rPr>
              <w:t>8</w:t>
            </w:r>
          </w:p>
        </w:tc>
        <w:tc>
          <w:tcPr>
            <w:tcW w:w="907" w:type="dxa"/>
          </w:tcPr>
          <w:p w:rsidR="005D5473" w:rsidRDefault="005D5473">
            <w:pPr>
              <w:spacing w:after="1" w:line="220" w:lineRule="atLeast"/>
            </w:pPr>
          </w:p>
        </w:tc>
        <w:tc>
          <w:tcPr>
            <w:tcW w:w="340" w:type="dxa"/>
          </w:tcPr>
          <w:p w:rsidR="005D5473" w:rsidRDefault="005D5473">
            <w:pPr>
              <w:spacing w:after="1" w:line="220" w:lineRule="atLeast"/>
            </w:pPr>
          </w:p>
        </w:tc>
        <w:tc>
          <w:tcPr>
            <w:tcW w:w="340" w:type="dxa"/>
          </w:tcPr>
          <w:p w:rsidR="005D5473" w:rsidRDefault="005D5473">
            <w:pPr>
              <w:spacing w:after="1" w:line="220" w:lineRule="atLeast"/>
            </w:pPr>
          </w:p>
        </w:tc>
        <w:tc>
          <w:tcPr>
            <w:tcW w:w="340" w:type="dxa"/>
          </w:tcPr>
          <w:p w:rsidR="005D5473" w:rsidRDefault="005D5473">
            <w:pPr>
              <w:spacing w:after="1" w:line="220" w:lineRule="atLeast"/>
            </w:pPr>
          </w:p>
        </w:tc>
        <w:tc>
          <w:tcPr>
            <w:tcW w:w="340" w:type="dxa"/>
          </w:tcPr>
          <w:p w:rsidR="005D5473" w:rsidRDefault="005D5473">
            <w:pPr>
              <w:spacing w:after="1" w:line="220" w:lineRule="atLeast"/>
            </w:pPr>
          </w:p>
        </w:tc>
        <w:tc>
          <w:tcPr>
            <w:tcW w:w="340" w:type="dxa"/>
          </w:tcPr>
          <w:p w:rsidR="005D5473" w:rsidRDefault="005D5473">
            <w:pPr>
              <w:spacing w:after="1" w:line="220" w:lineRule="atLeast"/>
            </w:pPr>
          </w:p>
        </w:tc>
        <w:tc>
          <w:tcPr>
            <w:tcW w:w="437" w:type="dxa"/>
          </w:tcPr>
          <w:p w:rsidR="005D5473" w:rsidRDefault="005D5473">
            <w:pPr>
              <w:spacing w:after="1" w:line="220" w:lineRule="atLeast"/>
            </w:pPr>
          </w:p>
        </w:tc>
        <w:tc>
          <w:tcPr>
            <w:tcW w:w="340" w:type="dxa"/>
          </w:tcPr>
          <w:p w:rsidR="005D5473" w:rsidRDefault="005D5473">
            <w:pPr>
              <w:spacing w:after="1" w:line="220" w:lineRule="atLeast"/>
            </w:pPr>
          </w:p>
        </w:tc>
        <w:tc>
          <w:tcPr>
            <w:tcW w:w="422" w:type="dxa"/>
          </w:tcPr>
          <w:p w:rsidR="005D5473" w:rsidRDefault="005D5473">
            <w:pPr>
              <w:spacing w:after="1" w:line="220" w:lineRule="atLeast"/>
            </w:pPr>
          </w:p>
        </w:tc>
        <w:tc>
          <w:tcPr>
            <w:tcW w:w="340" w:type="dxa"/>
          </w:tcPr>
          <w:p w:rsidR="005D5473" w:rsidRDefault="005D5473">
            <w:pPr>
              <w:spacing w:after="1" w:line="220" w:lineRule="atLeast"/>
            </w:pPr>
          </w:p>
        </w:tc>
        <w:tc>
          <w:tcPr>
            <w:tcW w:w="422" w:type="dxa"/>
          </w:tcPr>
          <w:p w:rsidR="005D5473" w:rsidRDefault="005D5473">
            <w:pPr>
              <w:spacing w:after="1" w:line="220" w:lineRule="atLeast"/>
            </w:pPr>
          </w:p>
        </w:tc>
        <w:tc>
          <w:tcPr>
            <w:tcW w:w="427" w:type="dxa"/>
          </w:tcPr>
          <w:p w:rsidR="005D5473" w:rsidRDefault="005D5473">
            <w:pPr>
              <w:spacing w:after="1" w:line="220" w:lineRule="atLeast"/>
            </w:pPr>
          </w:p>
        </w:tc>
        <w:tc>
          <w:tcPr>
            <w:tcW w:w="454" w:type="dxa"/>
          </w:tcPr>
          <w:p w:rsidR="005D5473" w:rsidRDefault="005D5473">
            <w:pPr>
              <w:spacing w:after="1" w:line="220" w:lineRule="atLeast"/>
            </w:pPr>
          </w:p>
        </w:tc>
        <w:tc>
          <w:tcPr>
            <w:tcW w:w="454" w:type="dxa"/>
          </w:tcPr>
          <w:p w:rsidR="005D5473" w:rsidRDefault="005D5473">
            <w:pPr>
              <w:spacing w:after="1" w:line="220" w:lineRule="atLeast"/>
            </w:pPr>
          </w:p>
        </w:tc>
        <w:tc>
          <w:tcPr>
            <w:tcW w:w="454" w:type="dxa"/>
          </w:tcPr>
          <w:p w:rsidR="005D5473" w:rsidRDefault="005D5473">
            <w:pPr>
              <w:spacing w:after="1" w:line="220" w:lineRule="atLeast"/>
            </w:pPr>
          </w:p>
        </w:tc>
        <w:tc>
          <w:tcPr>
            <w:tcW w:w="454" w:type="dxa"/>
          </w:tcPr>
          <w:p w:rsidR="005D5473" w:rsidRDefault="005D5473">
            <w:pPr>
              <w:spacing w:after="1" w:line="220" w:lineRule="atLeast"/>
            </w:pPr>
          </w:p>
        </w:tc>
        <w:tc>
          <w:tcPr>
            <w:tcW w:w="454" w:type="dxa"/>
          </w:tcPr>
          <w:p w:rsidR="005D5473" w:rsidRDefault="005D5473">
            <w:pPr>
              <w:spacing w:after="1" w:line="220" w:lineRule="atLeast"/>
            </w:pPr>
          </w:p>
        </w:tc>
        <w:tc>
          <w:tcPr>
            <w:tcW w:w="427" w:type="dxa"/>
          </w:tcPr>
          <w:p w:rsidR="005D5473" w:rsidRDefault="005D5473">
            <w:pPr>
              <w:spacing w:after="1" w:line="220" w:lineRule="atLeast"/>
            </w:pPr>
          </w:p>
        </w:tc>
        <w:tc>
          <w:tcPr>
            <w:tcW w:w="451" w:type="dxa"/>
          </w:tcPr>
          <w:p w:rsidR="005D5473" w:rsidRDefault="005D5473">
            <w:pPr>
              <w:spacing w:after="1" w:line="220" w:lineRule="atLeast"/>
            </w:pPr>
          </w:p>
        </w:tc>
        <w:tc>
          <w:tcPr>
            <w:tcW w:w="422" w:type="dxa"/>
          </w:tcPr>
          <w:p w:rsidR="005D5473" w:rsidRDefault="005D5473">
            <w:pPr>
              <w:spacing w:after="1" w:line="220" w:lineRule="atLeast"/>
            </w:pPr>
          </w:p>
        </w:tc>
        <w:tc>
          <w:tcPr>
            <w:tcW w:w="454" w:type="dxa"/>
          </w:tcPr>
          <w:p w:rsidR="005D5473" w:rsidRDefault="005D5473">
            <w:pPr>
              <w:spacing w:after="1" w:line="220" w:lineRule="atLeast"/>
            </w:pPr>
          </w:p>
        </w:tc>
        <w:tc>
          <w:tcPr>
            <w:tcW w:w="454" w:type="dxa"/>
          </w:tcPr>
          <w:p w:rsidR="005D5473" w:rsidRDefault="005D5473">
            <w:pPr>
              <w:spacing w:after="1" w:line="220" w:lineRule="atLeast"/>
            </w:pPr>
          </w:p>
        </w:tc>
        <w:tc>
          <w:tcPr>
            <w:tcW w:w="422" w:type="dxa"/>
          </w:tcPr>
          <w:p w:rsidR="005D5473" w:rsidRDefault="005D5473">
            <w:pPr>
              <w:spacing w:after="1" w:line="220" w:lineRule="atLeast"/>
            </w:pPr>
          </w:p>
        </w:tc>
        <w:tc>
          <w:tcPr>
            <w:tcW w:w="427" w:type="dxa"/>
          </w:tcPr>
          <w:p w:rsidR="005D5473" w:rsidRDefault="005D5473">
            <w:pPr>
              <w:spacing w:after="1" w:line="220" w:lineRule="atLeast"/>
            </w:pPr>
          </w:p>
        </w:tc>
        <w:tc>
          <w:tcPr>
            <w:tcW w:w="427" w:type="dxa"/>
          </w:tcPr>
          <w:p w:rsidR="005D5473" w:rsidRDefault="005D5473">
            <w:pPr>
              <w:spacing w:after="1" w:line="220" w:lineRule="atLeast"/>
            </w:pPr>
          </w:p>
        </w:tc>
        <w:tc>
          <w:tcPr>
            <w:tcW w:w="454" w:type="dxa"/>
          </w:tcPr>
          <w:p w:rsidR="005D5473" w:rsidRDefault="005D5473">
            <w:pPr>
              <w:spacing w:after="1" w:line="220" w:lineRule="atLeast"/>
            </w:pPr>
          </w:p>
        </w:tc>
        <w:tc>
          <w:tcPr>
            <w:tcW w:w="454" w:type="dxa"/>
          </w:tcPr>
          <w:p w:rsidR="005D5473" w:rsidRDefault="005D5473">
            <w:pPr>
              <w:spacing w:after="1" w:line="220" w:lineRule="atLeast"/>
            </w:pPr>
          </w:p>
        </w:tc>
        <w:tc>
          <w:tcPr>
            <w:tcW w:w="454" w:type="dxa"/>
          </w:tcPr>
          <w:p w:rsidR="005D5473" w:rsidRDefault="005D5473">
            <w:pPr>
              <w:spacing w:after="1" w:line="220" w:lineRule="atLeast"/>
            </w:pPr>
          </w:p>
        </w:tc>
        <w:tc>
          <w:tcPr>
            <w:tcW w:w="427" w:type="dxa"/>
          </w:tcPr>
          <w:p w:rsidR="005D5473" w:rsidRDefault="005D5473">
            <w:pPr>
              <w:spacing w:after="1" w:line="220" w:lineRule="atLeast"/>
            </w:pPr>
          </w:p>
        </w:tc>
        <w:tc>
          <w:tcPr>
            <w:tcW w:w="454" w:type="dxa"/>
          </w:tcPr>
          <w:p w:rsidR="005D5473" w:rsidRDefault="005D5473">
            <w:pPr>
              <w:spacing w:after="1" w:line="220" w:lineRule="atLeast"/>
            </w:pPr>
          </w:p>
        </w:tc>
        <w:tc>
          <w:tcPr>
            <w:tcW w:w="427" w:type="dxa"/>
          </w:tcPr>
          <w:p w:rsidR="005D5473" w:rsidRDefault="005D5473">
            <w:pPr>
              <w:spacing w:after="1" w:line="220" w:lineRule="atLeast"/>
            </w:pPr>
          </w:p>
        </w:tc>
        <w:tc>
          <w:tcPr>
            <w:tcW w:w="454" w:type="dxa"/>
          </w:tcPr>
          <w:p w:rsidR="005D5473" w:rsidRDefault="005D5473">
            <w:pPr>
              <w:spacing w:after="1" w:line="220" w:lineRule="atLeast"/>
            </w:pPr>
          </w:p>
        </w:tc>
        <w:tc>
          <w:tcPr>
            <w:tcW w:w="907" w:type="dxa"/>
          </w:tcPr>
          <w:p w:rsidR="005D5473" w:rsidRDefault="005D5473">
            <w:pPr>
              <w:spacing w:after="1" w:line="220" w:lineRule="atLeast"/>
            </w:pPr>
          </w:p>
        </w:tc>
      </w:tr>
      <w:tr w:rsidR="005D5473">
        <w:tc>
          <w:tcPr>
            <w:tcW w:w="624" w:type="dxa"/>
          </w:tcPr>
          <w:p w:rsidR="005D5473" w:rsidRDefault="005D5473">
            <w:pPr>
              <w:spacing w:after="1" w:line="220" w:lineRule="atLeast"/>
              <w:jc w:val="center"/>
            </w:pPr>
            <w:r>
              <w:rPr>
                <w:rFonts w:ascii="Calibri" w:hAnsi="Calibri" w:cs="Calibri"/>
              </w:rPr>
              <w:t>9</w:t>
            </w:r>
          </w:p>
        </w:tc>
        <w:tc>
          <w:tcPr>
            <w:tcW w:w="907" w:type="dxa"/>
          </w:tcPr>
          <w:p w:rsidR="005D5473" w:rsidRDefault="005D5473">
            <w:pPr>
              <w:spacing w:after="1" w:line="220" w:lineRule="atLeast"/>
            </w:pPr>
          </w:p>
        </w:tc>
        <w:tc>
          <w:tcPr>
            <w:tcW w:w="340" w:type="dxa"/>
          </w:tcPr>
          <w:p w:rsidR="005D5473" w:rsidRDefault="005D5473">
            <w:pPr>
              <w:spacing w:after="1" w:line="220" w:lineRule="atLeast"/>
            </w:pPr>
          </w:p>
        </w:tc>
        <w:tc>
          <w:tcPr>
            <w:tcW w:w="340" w:type="dxa"/>
          </w:tcPr>
          <w:p w:rsidR="005D5473" w:rsidRDefault="005D5473">
            <w:pPr>
              <w:spacing w:after="1" w:line="220" w:lineRule="atLeast"/>
            </w:pPr>
          </w:p>
        </w:tc>
        <w:tc>
          <w:tcPr>
            <w:tcW w:w="340" w:type="dxa"/>
          </w:tcPr>
          <w:p w:rsidR="005D5473" w:rsidRDefault="005D5473">
            <w:pPr>
              <w:spacing w:after="1" w:line="220" w:lineRule="atLeast"/>
            </w:pPr>
          </w:p>
        </w:tc>
        <w:tc>
          <w:tcPr>
            <w:tcW w:w="340" w:type="dxa"/>
          </w:tcPr>
          <w:p w:rsidR="005D5473" w:rsidRDefault="005D5473">
            <w:pPr>
              <w:spacing w:after="1" w:line="220" w:lineRule="atLeast"/>
            </w:pPr>
          </w:p>
        </w:tc>
        <w:tc>
          <w:tcPr>
            <w:tcW w:w="340" w:type="dxa"/>
          </w:tcPr>
          <w:p w:rsidR="005D5473" w:rsidRDefault="005D5473">
            <w:pPr>
              <w:spacing w:after="1" w:line="220" w:lineRule="atLeast"/>
            </w:pPr>
          </w:p>
        </w:tc>
        <w:tc>
          <w:tcPr>
            <w:tcW w:w="437" w:type="dxa"/>
          </w:tcPr>
          <w:p w:rsidR="005D5473" w:rsidRDefault="005D5473">
            <w:pPr>
              <w:spacing w:after="1" w:line="220" w:lineRule="atLeast"/>
            </w:pPr>
          </w:p>
        </w:tc>
        <w:tc>
          <w:tcPr>
            <w:tcW w:w="340" w:type="dxa"/>
          </w:tcPr>
          <w:p w:rsidR="005D5473" w:rsidRDefault="005D5473">
            <w:pPr>
              <w:spacing w:after="1" w:line="220" w:lineRule="atLeast"/>
            </w:pPr>
          </w:p>
        </w:tc>
        <w:tc>
          <w:tcPr>
            <w:tcW w:w="422" w:type="dxa"/>
          </w:tcPr>
          <w:p w:rsidR="005D5473" w:rsidRDefault="005D5473">
            <w:pPr>
              <w:spacing w:after="1" w:line="220" w:lineRule="atLeast"/>
            </w:pPr>
          </w:p>
        </w:tc>
        <w:tc>
          <w:tcPr>
            <w:tcW w:w="340" w:type="dxa"/>
          </w:tcPr>
          <w:p w:rsidR="005D5473" w:rsidRDefault="005D5473">
            <w:pPr>
              <w:spacing w:after="1" w:line="220" w:lineRule="atLeast"/>
            </w:pPr>
          </w:p>
        </w:tc>
        <w:tc>
          <w:tcPr>
            <w:tcW w:w="422" w:type="dxa"/>
          </w:tcPr>
          <w:p w:rsidR="005D5473" w:rsidRDefault="005D5473">
            <w:pPr>
              <w:spacing w:after="1" w:line="220" w:lineRule="atLeast"/>
            </w:pPr>
          </w:p>
        </w:tc>
        <w:tc>
          <w:tcPr>
            <w:tcW w:w="427" w:type="dxa"/>
          </w:tcPr>
          <w:p w:rsidR="005D5473" w:rsidRDefault="005D5473">
            <w:pPr>
              <w:spacing w:after="1" w:line="220" w:lineRule="atLeast"/>
            </w:pPr>
          </w:p>
        </w:tc>
        <w:tc>
          <w:tcPr>
            <w:tcW w:w="454" w:type="dxa"/>
          </w:tcPr>
          <w:p w:rsidR="005D5473" w:rsidRDefault="005D5473">
            <w:pPr>
              <w:spacing w:after="1" w:line="220" w:lineRule="atLeast"/>
            </w:pPr>
          </w:p>
        </w:tc>
        <w:tc>
          <w:tcPr>
            <w:tcW w:w="454" w:type="dxa"/>
          </w:tcPr>
          <w:p w:rsidR="005D5473" w:rsidRDefault="005D5473">
            <w:pPr>
              <w:spacing w:after="1" w:line="220" w:lineRule="atLeast"/>
            </w:pPr>
          </w:p>
        </w:tc>
        <w:tc>
          <w:tcPr>
            <w:tcW w:w="454" w:type="dxa"/>
          </w:tcPr>
          <w:p w:rsidR="005D5473" w:rsidRDefault="005D5473">
            <w:pPr>
              <w:spacing w:after="1" w:line="220" w:lineRule="atLeast"/>
            </w:pPr>
          </w:p>
        </w:tc>
        <w:tc>
          <w:tcPr>
            <w:tcW w:w="454" w:type="dxa"/>
          </w:tcPr>
          <w:p w:rsidR="005D5473" w:rsidRDefault="005D5473">
            <w:pPr>
              <w:spacing w:after="1" w:line="220" w:lineRule="atLeast"/>
            </w:pPr>
          </w:p>
        </w:tc>
        <w:tc>
          <w:tcPr>
            <w:tcW w:w="454" w:type="dxa"/>
          </w:tcPr>
          <w:p w:rsidR="005D5473" w:rsidRDefault="005D5473">
            <w:pPr>
              <w:spacing w:after="1" w:line="220" w:lineRule="atLeast"/>
            </w:pPr>
          </w:p>
        </w:tc>
        <w:tc>
          <w:tcPr>
            <w:tcW w:w="427" w:type="dxa"/>
          </w:tcPr>
          <w:p w:rsidR="005D5473" w:rsidRDefault="005D5473">
            <w:pPr>
              <w:spacing w:after="1" w:line="220" w:lineRule="atLeast"/>
            </w:pPr>
          </w:p>
        </w:tc>
        <w:tc>
          <w:tcPr>
            <w:tcW w:w="451" w:type="dxa"/>
          </w:tcPr>
          <w:p w:rsidR="005D5473" w:rsidRDefault="005D5473">
            <w:pPr>
              <w:spacing w:after="1" w:line="220" w:lineRule="atLeast"/>
            </w:pPr>
          </w:p>
        </w:tc>
        <w:tc>
          <w:tcPr>
            <w:tcW w:w="422" w:type="dxa"/>
          </w:tcPr>
          <w:p w:rsidR="005D5473" w:rsidRDefault="005D5473">
            <w:pPr>
              <w:spacing w:after="1" w:line="220" w:lineRule="atLeast"/>
            </w:pPr>
          </w:p>
        </w:tc>
        <w:tc>
          <w:tcPr>
            <w:tcW w:w="454" w:type="dxa"/>
          </w:tcPr>
          <w:p w:rsidR="005D5473" w:rsidRDefault="005D5473">
            <w:pPr>
              <w:spacing w:after="1" w:line="220" w:lineRule="atLeast"/>
            </w:pPr>
          </w:p>
        </w:tc>
        <w:tc>
          <w:tcPr>
            <w:tcW w:w="454" w:type="dxa"/>
          </w:tcPr>
          <w:p w:rsidR="005D5473" w:rsidRDefault="005D5473">
            <w:pPr>
              <w:spacing w:after="1" w:line="220" w:lineRule="atLeast"/>
            </w:pPr>
          </w:p>
        </w:tc>
        <w:tc>
          <w:tcPr>
            <w:tcW w:w="422" w:type="dxa"/>
          </w:tcPr>
          <w:p w:rsidR="005D5473" w:rsidRDefault="005D5473">
            <w:pPr>
              <w:spacing w:after="1" w:line="220" w:lineRule="atLeast"/>
            </w:pPr>
          </w:p>
        </w:tc>
        <w:tc>
          <w:tcPr>
            <w:tcW w:w="427" w:type="dxa"/>
          </w:tcPr>
          <w:p w:rsidR="005D5473" w:rsidRDefault="005D5473">
            <w:pPr>
              <w:spacing w:after="1" w:line="220" w:lineRule="atLeast"/>
            </w:pPr>
          </w:p>
        </w:tc>
        <w:tc>
          <w:tcPr>
            <w:tcW w:w="427" w:type="dxa"/>
          </w:tcPr>
          <w:p w:rsidR="005D5473" w:rsidRDefault="005D5473">
            <w:pPr>
              <w:spacing w:after="1" w:line="220" w:lineRule="atLeast"/>
            </w:pPr>
          </w:p>
        </w:tc>
        <w:tc>
          <w:tcPr>
            <w:tcW w:w="454" w:type="dxa"/>
          </w:tcPr>
          <w:p w:rsidR="005D5473" w:rsidRDefault="005D5473">
            <w:pPr>
              <w:spacing w:after="1" w:line="220" w:lineRule="atLeast"/>
            </w:pPr>
          </w:p>
        </w:tc>
        <w:tc>
          <w:tcPr>
            <w:tcW w:w="454" w:type="dxa"/>
          </w:tcPr>
          <w:p w:rsidR="005D5473" w:rsidRDefault="005D5473">
            <w:pPr>
              <w:spacing w:after="1" w:line="220" w:lineRule="atLeast"/>
            </w:pPr>
          </w:p>
        </w:tc>
        <w:tc>
          <w:tcPr>
            <w:tcW w:w="454" w:type="dxa"/>
          </w:tcPr>
          <w:p w:rsidR="005D5473" w:rsidRDefault="005D5473">
            <w:pPr>
              <w:spacing w:after="1" w:line="220" w:lineRule="atLeast"/>
            </w:pPr>
          </w:p>
        </w:tc>
        <w:tc>
          <w:tcPr>
            <w:tcW w:w="427" w:type="dxa"/>
          </w:tcPr>
          <w:p w:rsidR="005D5473" w:rsidRDefault="005D5473">
            <w:pPr>
              <w:spacing w:after="1" w:line="220" w:lineRule="atLeast"/>
            </w:pPr>
          </w:p>
        </w:tc>
        <w:tc>
          <w:tcPr>
            <w:tcW w:w="454" w:type="dxa"/>
          </w:tcPr>
          <w:p w:rsidR="005D5473" w:rsidRDefault="005D5473">
            <w:pPr>
              <w:spacing w:after="1" w:line="220" w:lineRule="atLeast"/>
            </w:pPr>
          </w:p>
        </w:tc>
        <w:tc>
          <w:tcPr>
            <w:tcW w:w="427" w:type="dxa"/>
          </w:tcPr>
          <w:p w:rsidR="005D5473" w:rsidRDefault="005D5473">
            <w:pPr>
              <w:spacing w:after="1" w:line="220" w:lineRule="atLeast"/>
            </w:pPr>
          </w:p>
        </w:tc>
        <w:tc>
          <w:tcPr>
            <w:tcW w:w="454" w:type="dxa"/>
          </w:tcPr>
          <w:p w:rsidR="005D5473" w:rsidRDefault="005D5473">
            <w:pPr>
              <w:spacing w:after="1" w:line="220" w:lineRule="atLeast"/>
            </w:pPr>
          </w:p>
        </w:tc>
        <w:tc>
          <w:tcPr>
            <w:tcW w:w="907" w:type="dxa"/>
          </w:tcPr>
          <w:p w:rsidR="005D5473" w:rsidRDefault="005D5473">
            <w:pPr>
              <w:spacing w:after="1" w:line="220" w:lineRule="atLeast"/>
            </w:pPr>
          </w:p>
        </w:tc>
      </w:tr>
      <w:tr w:rsidR="005D5473">
        <w:tc>
          <w:tcPr>
            <w:tcW w:w="624" w:type="dxa"/>
          </w:tcPr>
          <w:p w:rsidR="005D5473" w:rsidRDefault="005D5473">
            <w:pPr>
              <w:spacing w:after="1" w:line="220" w:lineRule="atLeast"/>
              <w:jc w:val="center"/>
            </w:pPr>
            <w:r>
              <w:rPr>
                <w:rFonts w:ascii="Calibri" w:hAnsi="Calibri" w:cs="Calibri"/>
              </w:rPr>
              <w:t>...</w:t>
            </w:r>
          </w:p>
        </w:tc>
        <w:tc>
          <w:tcPr>
            <w:tcW w:w="907" w:type="dxa"/>
          </w:tcPr>
          <w:p w:rsidR="005D5473" w:rsidRDefault="005D5473">
            <w:pPr>
              <w:spacing w:after="1" w:line="220" w:lineRule="atLeast"/>
            </w:pPr>
          </w:p>
        </w:tc>
        <w:tc>
          <w:tcPr>
            <w:tcW w:w="340" w:type="dxa"/>
          </w:tcPr>
          <w:p w:rsidR="005D5473" w:rsidRDefault="005D5473">
            <w:pPr>
              <w:spacing w:after="1" w:line="220" w:lineRule="atLeast"/>
            </w:pPr>
          </w:p>
        </w:tc>
        <w:tc>
          <w:tcPr>
            <w:tcW w:w="340" w:type="dxa"/>
          </w:tcPr>
          <w:p w:rsidR="005D5473" w:rsidRDefault="005D5473">
            <w:pPr>
              <w:spacing w:after="1" w:line="220" w:lineRule="atLeast"/>
            </w:pPr>
          </w:p>
        </w:tc>
        <w:tc>
          <w:tcPr>
            <w:tcW w:w="340" w:type="dxa"/>
          </w:tcPr>
          <w:p w:rsidR="005D5473" w:rsidRDefault="005D5473">
            <w:pPr>
              <w:spacing w:after="1" w:line="220" w:lineRule="atLeast"/>
            </w:pPr>
          </w:p>
        </w:tc>
        <w:tc>
          <w:tcPr>
            <w:tcW w:w="340" w:type="dxa"/>
          </w:tcPr>
          <w:p w:rsidR="005D5473" w:rsidRDefault="005D5473">
            <w:pPr>
              <w:spacing w:after="1" w:line="220" w:lineRule="atLeast"/>
            </w:pPr>
          </w:p>
        </w:tc>
        <w:tc>
          <w:tcPr>
            <w:tcW w:w="340" w:type="dxa"/>
          </w:tcPr>
          <w:p w:rsidR="005D5473" w:rsidRDefault="005D5473">
            <w:pPr>
              <w:spacing w:after="1" w:line="220" w:lineRule="atLeast"/>
            </w:pPr>
          </w:p>
        </w:tc>
        <w:tc>
          <w:tcPr>
            <w:tcW w:w="437" w:type="dxa"/>
          </w:tcPr>
          <w:p w:rsidR="005D5473" w:rsidRDefault="005D5473">
            <w:pPr>
              <w:spacing w:after="1" w:line="220" w:lineRule="atLeast"/>
            </w:pPr>
          </w:p>
        </w:tc>
        <w:tc>
          <w:tcPr>
            <w:tcW w:w="340" w:type="dxa"/>
          </w:tcPr>
          <w:p w:rsidR="005D5473" w:rsidRDefault="005D5473">
            <w:pPr>
              <w:spacing w:after="1" w:line="220" w:lineRule="atLeast"/>
            </w:pPr>
          </w:p>
        </w:tc>
        <w:tc>
          <w:tcPr>
            <w:tcW w:w="422" w:type="dxa"/>
          </w:tcPr>
          <w:p w:rsidR="005D5473" w:rsidRDefault="005D5473">
            <w:pPr>
              <w:spacing w:after="1" w:line="220" w:lineRule="atLeast"/>
            </w:pPr>
          </w:p>
        </w:tc>
        <w:tc>
          <w:tcPr>
            <w:tcW w:w="340" w:type="dxa"/>
          </w:tcPr>
          <w:p w:rsidR="005D5473" w:rsidRDefault="005D5473">
            <w:pPr>
              <w:spacing w:after="1" w:line="220" w:lineRule="atLeast"/>
            </w:pPr>
          </w:p>
        </w:tc>
        <w:tc>
          <w:tcPr>
            <w:tcW w:w="422" w:type="dxa"/>
          </w:tcPr>
          <w:p w:rsidR="005D5473" w:rsidRDefault="005D5473">
            <w:pPr>
              <w:spacing w:after="1" w:line="220" w:lineRule="atLeast"/>
            </w:pPr>
          </w:p>
        </w:tc>
        <w:tc>
          <w:tcPr>
            <w:tcW w:w="427" w:type="dxa"/>
          </w:tcPr>
          <w:p w:rsidR="005D5473" w:rsidRDefault="005D5473">
            <w:pPr>
              <w:spacing w:after="1" w:line="220" w:lineRule="atLeast"/>
            </w:pPr>
          </w:p>
        </w:tc>
        <w:tc>
          <w:tcPr>
            <w:tcW w:w="454" w:type="dxa"/>
          </w:tcPr>
          <w:p w:rsidR="005D5473" w:rsidRDefault="005D5473">
            <w:pPr>
              <w:spacing w:after="1" w:line="220" w:lineRule="atLeast"/>
            </w:pPr>
          </w:p>
        </w:tc>
        <w:tc>
          <w:tcPr>
            <w:tcW w:w="454" w:type="dxa"/>
          </w:tcPr>
          <w:p w:rsidR="005D5473" w:rsidRDefault="005D5473">
            <w:pPr>
              <w:spacing w:after="1" w:line="220" w:lineRule="atLeast"/>
            </w:pPr>
          </w:p>
        </w:tc>
        <w:tc>
          <w:tcPr>
            <w:tcW w:w="454" w:type="dxa"/>
          </w:tcPr>
          <w:p w:rsidR="005D5473" w:rsidRDefault="005D5473">
            <w:pPr>
              <w:spacing w:after="1" w:line="220" w:lineRule="atLeast"/>
            </w:pPr>
          </w:p>
        </w:tc>
        <w:tc>
          <w:tcPr>
            <w:tcW w:w="454" w:type="dxa"/>
          </w:tcPr>
          <w:p w:rsidR="005D5473" w:rsidRDefault="005D5473">
            <w:pPr>
              <w:spacing w:after="1" w:line="220" w:lineRule="atLeast"/>
            </w:pPr>
          </w:p>
        </w:tc>
        <w:tc>
          <w:tcPr>
            <w:tcW w:w="454" w:type="dxa"/>
          </w:tcPr>
          <w:p w:rsidR="005D5473" w:rsidRDefault="005D5473">
            <w:pPr>
              <w:spacing w:after="1" w:line="220" w:lineRule="atLeast"/>
            </w:pPr>
          </w:p>
        </w:tc>
        <w:tc>
          <w:tcPr>
            <w:tcW w:w="427" w:type="dxa"/>
          </w:tcPr>
          <w:p w:rsidR="005D5473" w:rsidRDefault="005D5473">
            <w:pPr>
              <w:spacing w:after="1" w:line="220" w:lineRule="atLeast"/>
            </w:pPr>
          </w:p>
        </w:tc>
        <w:tc>
          <w:tcPr>
            <w:tcW w:w="451" w:type="dxa"/>
          </w:tcPr>
          <w:p w:rsidR="005D5473" w:rsidRDefault="005D5473">
            <w:pPr>
              <w:spacing w:after="1" w:line="220" w:lineRule="atLeast"/>
            </w:pPr>
          </w:p>
        </w:tc>
        <w:tc>
          <w:tcPr>
            <w:tcW w:w="422" w:type="dxa"/>
          </w:tcPr>
          <w:p w:rsidR="005D5473" w:rsidRDefault="005D5473">
            <w:pPr>
              <w:spacing w:after="1" w:line="220" w:lineRule="atLeast"/>
            </w:pPr>
          </w:p>
        </w:tc>
        <w:tc>
          <w:tcPr>
            <w:tcW w:w="454" w:type="dxa"/>
          </w:tcPr>
          <w:p w:rsidR="005D5473" w:rsidRDefault="005D5473">
            <w:pPr>
              <w:spacing w:after="1" w:line="220" w:lineRule="atLeast"/>
            </w:pPr>
          </w:p>
        </w:tc>
        <w:tc>
          <w:tcPr>
            <w:tcW w:w="454" w:type="dxa"/>
          </w:tcPr>
          <w:p w:rsidR="005D5473" w:rsidRDefault="005D5473">
            <w:pPr>
              <w:spacing w:after="1" w:line="220" w:lineRule="atLeast"/>
            </w:pPr>
          </w:p>
        </w:tc>
        <w:tc>
          <w:tcPr>
            <w:tcW w:w="422" w:type="dxa"/>
          </w:tcPr>
          <w:p w:rsidR="005D5473" w:rsidRDefault="005D5473">
            <w:pPr>
              <w:spacing w:after="1" w:line="220" w:lineRule="atLeast"/>
            </w:pPr>
          </w:p>
        </w:tc>
        <w:tc>
          <w:tcPr>
            <w:tcW w:w="427" w:type="dxa"/>
          </w:tcPr>
          <w:p w:rsidR="005D5473" w:rsidRDefault="005D5473">
            <w:pPr>
              <w:spacing w:after="1" w:line="220" w:lineRule="atLeast"/>
            </w:pPr>
          </w:p>
        </w:tc>
        <w:tc>
          <w:tcPr>
            <w:tcW w:w="427" w:type="dxa"/>
          </w:tcPr>
          <w:p w:rsidR="005D5473" w:rsidRDefault="005D5473">
            <w:pPr>
              <w:spacing w:after="1" w:line="220" w:lineRule="atLeast"/>
            </w:pPr>
          </w:p>
        </w:tc>
        <w:tc>
          <w:tcPr>
            <w:tcW w:w="454" w:type="dxa"/>
          </w:tcPr>
          <w:p w:rsidR="005D5473" w:rsidRDefault="005D5473">
            <w:pPr>
              <w:spacing w:after="1" w:line="220" w:lineRule="atLeast"/>
            </w:pPr>
          </w:p>
        </w:tc>
        <w:tc>
          <w:tcPr>
            <w:tcW w:w="454" w:type="dxa"/>
          </w:tcPr>
          <w:p w:rsidR="005D5473" w:rsidRDefault="005D5473">
            <w:pPr>
              <w:spacing w:after="1" w:line="220" w:lineRule="atLeast"/>
            </w:pPr>
          </w:p>
        </w:tc>
        <w:tc>
          <w:tcPr>
            <w:tcW w:w="454" w:type="dxa"/>
          </w:tcPr>
          <w:p w:rsidR="005D5473" w:rsidRDefault="005D5473">
            <w:pPr>
              <w:spacing w:after="1" w:line="220" w:lineRule="atLeast"/>
            </w:pPr>
          </w:p>
        </w:tc>
        <w:tc>
          <w:tcPr>
            <w:tcW w:w="427" w:type="dxa"/>
          </w:tcPr>
          <w:p w:rsidR="005D5473" w:rsidRDefault="005D5473">
            <w:pPr>
              <w:spacing w:after="1" w:line="220" w:lineRule="atLeast"/>
            </w:pPr>
          </w:p>
        </w:tc>
        <w:tc>
          <w:tcPr>
            <w:tcW w:w="454" w:type="dxa"/>
          </w:tcPr>
          <w:p w:rsidR="005D5473" w:rsidRDefault="005D5473">
            <w:pPr>
              <w:spacing w:after="1" w:line="220" w:lineRule="atLeast"/>
            </w:pPr>
          </w:p>
        </w:tc>
        <w:tc>
          <w:tcPr>
            <w:tcW w:w="427" w:type="dxa"/>
          </w:tcPr>
          <w:p w:rsidR="005D5473" w:rsidRDefault="005D5473">
            <w:pPr>
              <w:spacing w:after="1" w:line="220" w:lineRule="atLeast"/>
            </w:pPr>
          </w:p>
        </w:tc>
        <w:tc>
          <w:tcPr>
            <w:tcW w:w="454" w:type="dxa"/>
          </w:tcPr>
          <w:p w:rsidR="005D5473" w:rsidRDefault="005D5473">
            <w:pPr>
              <w:spacing w:after="1" w:line="220" w:lineRule="atLeast"/>
            </w:pPr>
          </w:p>
        </w:tc>
        <w:tc>
          <w:tcPr>
            <w:tcW w:w="907" w:type="dxa"/>
          </w:tcPr>
          <w:p w:rsidR="005D5473" w:rsidRDefault="005D5473">
            <w:pPr>
              <w:spacing w:after="1" w:line="220" w:lineRule="atLeast"/>
            </w:pPr>
          </w:p>
        </w:tc>
      </w:tr>
      <w:tr w:rsidR="005D5473">
        <w:tc>
          <w:tcPr>
            <w:tcW w:w="624" w:type="dxa"/>
          </w:tcPr>
          <w:p w:rsidR="005D5473" w:rsidRDefault="005D5473">
            <w:pPr>
              <w:spacing w:after="1" w:line="220" w:lineRule="atLeast"/>
            </w:pPr>
          </w:p>
        </w:tc>
        <w:tc>
          <w:tcPr>
            <w:tcW w:w="907" w:type="dxa"/>
          </w:tcPr>
          <w:p w:rsidR="005D5473" w:rsidRDefault="005D5473">
            <w:pPr>
              <w:spacing w:after="1" w:line="220" w:lineRule="atLeast"/>
            </w:pPr>
          </w:p>
        </w:tc>
        <w:tc>
          <w:tcPr>
            <w:tcW w:w="340" w:type="dxa"/>
          </w:tcPr>
          <w:p w:rsidR="005D5473" w:rsidRDefault="005D5473">
            <w:pPr>
              <w:spacing w:after="1" w:line="220" w:lineRule="atLeast"/>
            </w:pPr>
          </w:p>
        </w:tc>
        <w:tc>
          <w:tcPr>
            <w:tcW w:w="340" w:type="dxa"/>
          </w:tcPr>
          <w:p w:rsidR="005D5473" w:rsidRDefault="005D5473">
            <w:pPr>
              <w:spacing w:after="1" w:line="220" w:lineRule="atLeast"/>
            </w:pPr>
          </w:p>
        </w:tc>
        <w:tc>
          <w:tcPr>
            <w:tcW w:w="340" w:type="dxa"/>
          </w:tcPr>
          <w:p w:rsidR="005D5473" w:rsidRDefault="005D5473">
            <w:pPr>
              <w:spacing w:after="1" w:line="220" w:lineRule="atLeast"/>
            </w:pPr>
          </w:p>
        </w:tc>
        <w:tc>
          <w:tcPr>
            <w:tcW w:w="340" w:type="dxa"/>
          </w:tcPr>
          <w:p w:rsidR="005D5473" w:rsidRDefault="005D5473">
            <w:pPr>
              <w:spacing w:after="1" w:line="220" w:lineRule="atLeast"/>
            </w:pPr>
          </w:p>
        </w:tc>
        <w:tc>
          <w:tcPr>
            <w:tcW w:w="340" w:type="dxa"/>
          </w:tcPr>
          <w:p w:rsidR="005D5473" w:rsidRDefault="005D5473">
            <w:pPr>
              <w:spacing w:after="1" w:line="220" w:lineRule="atLeast"/>
            </w:pPr>
          </w:p>
        </w:tc>
        <w:tc>
          <w:tcPr>
            <w:tcW w:w="437" w:type="dxa"/>
          </w:tcPr>
          <w:p w:rsidR="005D5473" w:rsidRDefault="005D5473">
            <w:pPr>
              <w:spacing w:after="1" w:line="220" w:lineRule="atLeast"/>
            </w:pPr>
          </w:p>
        </w:tc>
        <w:tc>
          <w:tcPr>
            <w:tcW w:w="340" w:type="dxa"/>
          </w:tcPr>
          <w:p w:rsidR="005D5473" w:rsidRDefault="005D5473">
            <w:pPr>
              <w:spacing w:after="1" w:line="220" w:lineRule="atLeast"/>
            </w:pPr>
          </w:p>
        </w:tc>
        <w:tc>
          <w:tcPr>
            <w:tcW w:w="422" w:type="dxa"/>
          </w:tcPr>
          <w:p w:rsidR="005D5473" w:rsidRDefault="005D5473">
            <w:pPr>
              <w:spacing w:after="1" w:line="220" w:lineRule="atLeast"/>
            </w:pPr>
          </w:p>
        </w:tc>
        <w:tc>
          <w:tcPr>
            <w:tcW w:w="340" w:type="dxa"/>
          </w:tcPr>
          <w:p w:rsidR="005D5473" w:rsidRDefault="005D5473">
            <w:pPr>
              <w:spacing w:after="1" w:line="220" w:lineRule="atLeast"/>
            </w:pPr>
          </w:p>
        </w:tc>
        <w:tc>
          <w:tcPr>
            <w:tcW w:w="422" w:type="dxa"/>
          </w:tcPr>
          <w:p w:rsidR="005D5473" w:rsidRDefault="005D5473">
            <w:pPr>
              <w:spacing w:after="1" w:line="220" w:lineRule="atLeast"/>
            </w:pPr>
          </w:p>
        </w:tc>
        <w:tc>
          <w:tcPr>
            <w:tcW w:w="427" w:type="dxa"/>
          </w:tcPr>
          <w:p w:rsidR="005D5473" w:rsidRDefault="005D5473">
            <w:pPr>
              <w:spacing w:after="1" w:line="220" w:lineRule="atLeast"/>
            </w:pPr>
          </w:p>
        </w:tc>
        <w:tc>
          <w:tcPr>
            <w:tcW w:w="454" w:type="dxa"/>
          </w:tcPr>
          <w:p w:rsidR="005D5473" w:rsidRDefault="005D5473">
            <w:pPr>
              <w:spacing w:after="1" w:line="220" w:lineRule="atLeast"/>
            </w:pPr>
          </w:p>
        </w:tc>
        <w:tc>
          <w:tcPr>
            <w:tcW w:w="454" w:type="dxa"/>
          </w:tcPr>
          <w:p w:rsidR="005D5473" w:rsidRDefault="005D5473">
            <w:pPr>
              <w:spacing w:after="1" w:line="220" w:lineRule="atLeast"/>
            </w:pPr>
          </w:p>
        </w:tc>
        <w:tc>
          <w:tcPr>
            <w:tcW w:w="454" w:type="dxa"/>
          </w:tcPr>
          <w:p w:rsidR="005D5473" w:rsidRDefault="005D5473">
            <w:pPr>
              <w:spacing w:after="1" w:line="220" w:lineRule="atLeast"/>
            </w:pPr>
          </w:p>
        </w:tc>
        <w:tc>
          <w:tcPr>
            <w:tcW w:w="454" w:type="dxa"/>
          </w:tcPr>
          <w:p w:rsidR="005D5473" w:rsidRDefault="005D5473">
            <w:pPr>
              <w:spacing w:after="1" w:line="220" w:lineRule="atLeast"/>
            </w:pPr>
          </w:p>
        </w:tc>
        <w:tc>
          <w:tcPr>
            <w:tcW w:w="454" w:type="dxa"/>
          </w:tcPr>
          <w:p w:rsidR="005D5473" w:rsidRDefault="005D5473">
            <w:pPr>
              <w:spacing w:after="1" w:line="220" w:lineRule="atLeast"/>
            </w:pPr>
          </w:p>
        </w:tc>
        <w:tc>
          <w:tcPr>
            <w:tcW w:w="427" w:type="dxa"/>
          </w:tcPr>
          <w:p w:rsidR="005D5473" w:rsidRDefault="005D5473">
            <w:pPr>
              <w:spacing w:after="1" w:line="220" w:lineRule="atLeast"/>
            </w:pPr>
          </w:p>
        </w:tc>
        <w:tc>
          <w:tcPr>
            <w:tcW w:w="451" w:type="dxa"/>
          </w:tcPr>
          <w:p w:rsidR="005D5473" w:rsidRDefault="005D5473">
            <w:pPr>
              <w:spacing w:after="1" w:line="220" w:lineRule="atLeast"/>
            </w:pPr>
          </w:p>
        </w:tc>
        <w:tc>
          <w:tcPr>
            <w:tcW w:w="422" w:type="dxa"/>
          </w:tcPr>
          <w:p w:rsidR="005D5473" w:rsidRDefault="005D5473">
            <w:pPr>
              <w:spacing w:after="1" w:line="220" w:lineRule="atLeast"/>
            </w:pPr>
          </w:p>
        </w:tc>
        <w:tc>
          <w:tcPr>
            <w:tcW w:w="454" w:type="dxa"/>
          </w:tcPr>
          <w:p w:rsidR="005D5473" w:rsidRDefault="005D5473">
            <w:pPr>
              <w:spacing w:after="1" w:line="220" w:lineRule="atLeast"/>
            </w:pPr>
          </w:p>
        </w:tc>
        <w:tc>
          <w:tcPr>
            <w:tcW w:w="454" w:type="dxa"/>
          </w:tcPr>
          <w:p w:rsidR="005D5473" w:rsidRDefault="005D5473">
            <w:pPr>
              <w:spacing w:after="1" w:line="220" w:lineRule="atLeast"/>
            </w:pPr>
          </w:p>
        </w:tc>
        <w:tc>
          <w:tcPr>
            <w:tcW w:w="422" w:type="dxa"/>
          </w:tcPr>
          <w:p w:rsidR="005D5473" w:rsidRDefault="005D5473">
            <w:pPr>
              <w:spacing w:after="1" w:line="220" w:lineRule="atLeast"/>
            </w:pPr>
          </w:p>
        </w:tc>
        <w:tc>
          <w:tcPr>
            <w:tcW w:w="427" w:type="dxa"/>
          </w:tcPr>
          <w:p w:rsidR="005D5473" w:rsidRDefault="005D5473">
            <w:pPr>
              <w:spacing w:after="1" w:line="220" w:lineRule="atLeast"/>
            </w:pPr>
          </w:p>
        </w:tc>
        <w:tc>
          <w:tcPr>
            <w:tcW w:w="427" w:type="dxa"/>
          </w:tcPr>
          <w:p w:rsidR="005D5473" w:rsidRDefault="005D5473">
            <w:pPr>
              <w:spacing w:after="1" w:line="220" w:lineRule="atLeast"/>
            </w:pPr>
          </w:p>
        </w:tc>
        <w:tc>
          <w:tcPr>
            <w:tcW w:w="454" w:type="dxa"/>
          </w:tcPr>
          <w:p w:rsidR="005D5473" w:rsidRDefault="005D5473">
            <w:pPr>
              <w:spacing w:after="1" w:line="220" w:lineRule="atLeast"/>
            </w:pPr>
          </w:p>
        </w:tc>
        <w:tc>
          <w:tcPr>
            <w:tcW w:w="454" w:type="dxa"/>
          </w:tcPr>
          <w:p w:rsidR="005D5473" w:rsidRDefault="005D5473">
            <w:pPr>
              <w:spacing w:after="1" w:line="220" w:lineRule="atLeast"/>
            </w:pPr>
          </w:p>
        </w:tc>
        <w:tc>
          <w:tcPr>
            <w:tcW w:w="454" w:type="dxa"/>
          </w:tcPr>
          <w:p w:rsidR="005D5473" w:rsidRDefault="005D5473">
            <w:pPr>
              <w:spacing w:after="1" w:line="220" w:lineRule="atLeast"/>
            </w:pPr>
          </w:p>
        </w:tc>
        <w:tc>
          <w:tcPr>
            <w:tcW w:w="427" w:type="dxa"/>
          </w:tcPr>
          <w:p w:rsidR="005D5473" w:rsidRDefault="005D5473">
            <w:pPr>
              <w:spacing w:after="1" w:line="220" w:lineRule="atLeast"/>
            </w:pPr>
          </w:p>
        </w:tc>
        <w:tc>
          <w:tcPr>
            <w:tcW w:w="454" w:type="dxa"/>
          </w:tcPr>
          <w:p w:rsidR="005D5473" w:rsidRDefault="005D5473">
            <w:pPr>
              <w:spacing w:after="1" w:line="220" w:lineRule="atLeast"/>
            </w:pPr>
          </w:p>
        </w:tc>
        <w:tc>
          <w:tcPr>
            <w:tcW w:w="427" w:type="dxa"/>
          </w:tcPr>
          <w:p w:rsidR="005D5473" w:rsidRDefault="005D5473">
            <w:pPr>
              <w:spacing w:after="1" w:line="220" w:lineRule="atLeast"/>
            </w:pPr>
          </w:p>
        </w:tc>
        <w:tc>
          <w:tcPr>
            <w:tcW w:w="454" w:type="dxa"/>
          </w:tcPr>
          <w:p w:rsidR="005D5473" w:rsidRDefault="005D5473">
            <w:pPr>
              <w:spacing w:after="1" w:line="220" w:lineRule="atLeast"/>
            </w:pPr>
          </w:p>
        </w:tc>
        <w:tc>
          <w:tcPr>
            <w:tcW w:w="907" w:type="dxa"/>
          </w:tcPr>
          <w:p w:rsidR="005D5473" w:rsidRDefault="005D5473">
            <w:pPr>
              <w:spacing w:after="1" w:line="220" w:lineRule="atLeast"/>
            </w:pPr>
          </w:p>
        </w:tc>
      </w:tr>
      <w:tr w:rsidR="005D5473">
        <w:tc>
          <w:tcPr>
            <w:tcW w:w="624" w:type="dxa"/>
          </w:tcPr>
          <w:p w:rsidR="005D5473" w:rsidRDefault="005D5473">
            <w:pPr>
              <w:spacing w:after="1" w:line="220" w:lineRule="atLeast"/>
            </w:pPr>
          </w:p>
        </w:tc>
        <w:tc>
          <w:tcPr>
            <w:tcW w:w="907" w:type="dxa"/>
          </w:tcPr>
          <w:p w:rsidR="005D5473" w:rsidRDefault="005D5473">
            <w:pPr>
              <w:spacing w:after="1" w:line="220" w:lineRule="atLeast"/>
            </w:pPr>
          </w:p>
        </w:tc>
        <w:tc>
          <w:tcPr>
            <w:tcW w:w="340" w:type="dxa"/>
          </w:tcPr>
          <w:p w:rsidR="005D5473" w:rsidRDefault="005D5473">
            <w:pPr>
              <w:spacing w:after="1" w:line="220" w:lineRule="atLeast"/>
            </w:pPr>
          </w:p>
        </w:tc>
        <w:tc>
          <w:tcPr>
            <w:tcW w:w="340" w:type="dxa"/>
          </w:tcPr>
          <w:p w:rsidR="005D5473" w:rsidRDefault="005D5473">
            <w:pPr>
              <w:spacing w:after="1" w:line="220" w:lineRule="atLeast"/>
            </w:pPr>
          </w:p>
        </w:tc>
        <w:tc>
          <w:tcPr>
            <w:tcW w:w="340" w:type="dxa"/>
          </w:tcPr>
          <w:p w:rsidR="005D5473" w:rsidRDefault="005D5473">
            <w:pPr>
              <w:spacing w:after="1" w:line="220" w:lineRule="atLeast"/>
            </w:pPr>
          </w:p>
        </w:tc>
        <w:tc>
          <w:tcPr>
            <w:tcW w:w="340" w:type="dxa"/>
          </w:tcPr>
          <w:p w:rsidR="005D5473" w:rsidRDefault="005D5473">
            <w:pPr>
              <w:spacing w:after="1" w:line="220" w:lineRule="atLeast"/>
            </w:pPr>
          </w:p>
        </w:tc>
        <w:tc>
          <w:tcPr>
            <w:tcW w:w="340" w:type="dxa"/>
          </w:tcPr>
          <w:p w:rsidR="005D5473" w:rsidRDefault="005D5473">
            <w:pPr>
              <w:spacing w:after="1" w:line="220" w:lineRule="atLeast"/>
            </w:pPr>
          </w:p>
        </w:tc>
        <w:tc>
          <w:tcPr>
            <w:tcW w:w="437" w:type="dxa"/>
          </w:tcPr>
          <w:p w:rsidR="005D5473" w:rsidRDefault="005D5473">
            <w:pPr>
              <w:spacing w:after="1" w:line="220" w:lineRule="atLeast"/>
            </w:pPr>
          </w:p>
        </w:tc>
        <w:tc>
          <w:tcPr>
            <w:tcW w:w="340" w:type="dxa"/>
          </w:tcPr>
          <w:p w:rsidR="005D5473" w:rsidRDefault="005D5473">
            <w:pPr>
              <w:spacing w:after="1" w:line="220" w:lineRule="atLeast"/>
            </w:pPr>
          </w:p>
        </w:tc>
        <w:tc>
          <w:tcPr>
            <w:tcW w:w="422" w:type="dxa"/>
          </w:tcPr>
          <w:p w:rsidR="005D5473" w:rsidRDefault="005D5473">
            <w:pPr>
              <w:spacing w:after="1" w:line="220" w:lineRule="atLeast"/>
            </w:pPr>
          </w:p>
        </w:tc>
        <w:tc>
          <w:tcPr>
            <w:tcW w:w="340" w:type="dxa"/>
          </w:tcPr>
          <w:p w:rsidR="005D5473" w:rsidRDefault="005D5473">
            <w:pPr>
              <w:spacing w:after="1" w:line="220" w:lineRule="atLeast"/>
            </w:pPr>
          </w:p>
        </w:tc>
        <w:tc>
          <w:tcPr>
            <w:tcW w:w="422" w:type="dxa"/>
          </w:tcPr>
          <w:p w:rsidR="005D5473" w:rsidRDefault="005D5473">
            <w:pPr>
              <w:spacing w:after="1" w:line="220" w:lineRule="atLeast"/>
            </w:pPr>
          </w:p>
        </w:tc>
        <w:tc>
          <w:tcPr>
            <w:tcW w:w="427" w:type="dxa"/>
          </w:tcPr>
          <w:p w:rsidR="005D5473" w:rsidRDefault="005D5473">
            <w:pPr>
              <w:spacing w:after="1" w:line="220" w:lineRule="atLeast"/>
            </w:pPr>
          </w:p>
        </w:tc>
        <w:tc>
          <w:tcPr>
            <w:tcW w:w="454" w:type="dxa"/>
          </w:tcPr>
          <w:p w:rsidR="005D5473" w:rsidRDefault="005D5473">
            <w:pPr>
              <w:spacing w:after="1" w:line="220" w:lineRule="atLeast"/>
            </w:pPr>
          </w:p>
        </w:tc>
        <w:tc>
          <w:tcPr>
            <w:tcW w:w="454" w:type="dxa"/>
          </w:tcPr>
          <w:p w:rsidR="005D5473" w:rsidRDefault="005D5473">
            <w:pPr>
              <w:spacing w:after="1" w:line="220" w:lineRule="atLeast"/>
            </w:pPr>
          </w:p>
        </w:tc>
        <w:tc>
          <w:tcPr>
            <w:tcW w:w="454" w:type="dxa"/>
          </w:tcPr>
          <w:p w:rsidR="005D5473" w:rsidRDefault="005D5473">
            <w:pPr>
              <w:spacing w:after="1" w:line="220" w:lineRule="atLeast"/>
            </w:pPr>
          </w:p>
        </w:tc>
        <w:tc>
          <w:tcPr>
            <w:tcW w:w="454" w:type="dxa"/>
          </w:tcPr>
          <w:p w:rsidR="005D5473" w:rsidRDefault="005D5473">
            <w:pPr>
              <w:spacing w:after="1" w:line="220" w:lineRule="atLeast"/>
            </w:pPr>
          </w:p>
        </w:tc>
        <w:tc>
          <w:tcPr>
            <w:tcW w:w="454" w:type="dxa"/>
          </w:tcPr>
          <w:p w:rsidR="005D5473" w:rsidRDefault="005D5473">
            <w:pPr>
              <w:spacing w:after="1" w:line="220" w:lineRule="atLeast"/>
            </w:pPr>
          </w:p>
        </w:tc>
        <w:tc>
          <w:tcPr>
            <w:tcW w:w="427" w:type="dxa"/>
          </w:tcPr>
          <w:p w:rsidR="005D5473" w:rsidRDefault="005D5473">
            <w:pPr>
              <w:spacing w:after="1" w:line="220" w:lineRule="atLeast"/>
            </w:pPr>
          </w:p>
        </w:tc>
        <w:tc>
          <w:tcPr>
            <w:tcW w:w="451" w:type="dxa"/>
          </w:tcPr>
          <w:p w:rsidR="005D5473" w:rsidRDefault="005D5473">
            <w:pPr>
              <w:spacing w:after="1" w:line="220" w:lineRule="atLeast"/>
            </w:pPr>
          </w:p>
        </w:tc>
        <w:tc>
          <w:tcPr>
            <w:tcW w:w="422" w:type="dxa"/>
          </w:tcPr>
          <w:p w:rsidR="005D5473" w:rsidRDefault="005D5473">
            <w:pPr>
              <w:spacing w:after="1" w:line="220" w:lineRule="atLeast"/>
            </w:pPr>
          </w:p>
        </w:tc>
        <w:tc>
          <w:tcPr>
            <w:tcW w:w="454" w:type="dxa"/>
          </w:tcPr>
          <w:p w:rsidR="005D5473" w:rsidRDefault="005D5473">
            <w:pPr>
              <w:spacing w:after="1" w:line="220" w:lineRule="atLeast"/>
            </w:pPr>
          </w:p>
        </w:tc>
        <w:tc>
          <w:tcPr>
            <w:tcW w:w="454" w:type="dxa"/>
          </w:tcPr>
          <w:p w:rsidR="005D5473" w:rsidRDefault="005D5473">
            <w:pPr>
              <w:spacing w:after="1" w:line="220" w:lineRule="atLeast"/>
            </w:pPr>
          </w:p>
        </w:tc>
        <w:tc>
          <w:tcPr>
            <w:tcW w:w="422" w:type="dxa"/>
          </w:tcPr>
          <w:p w:rsidR="005D5473" w:rsidRDefault="005D5473">
            <w:pPr>
              <w:spacing w:after="1" w:line="220" w:lineRule="atLeast"/>
            </w:pPr>
          </w:p>
        </w:tc>
        <w:tc>
          <w:tcPr>
            <w:tcW w:w="427" w:type="dxa"/>
          </w:tcPr>
          <w:p w:rsidR="005D5473" w:rsidRDefault="005D5473">
            <w:pPr>
              <w:spacing w:after="1" w:line="220" w:lineRule="atLeast"/>
            </w:pPr>
          </w:p>
        </w:tc>
        <w:tc>
          <w:tcPr>
            <w:tcW w:w="427" w:type="dxa"/>
          </w:tcPr>
          <w:p w:rsidR="005D5473" w:rsidRDefault="005D5473">
            <w:pPr>
              <w:spacing w:after="1" w:line="220" w:lineRule="atLeast"/>
            </w:pPr>
          </w:p>
        </w:tc>
        <w:tc>
          <w:tcPr>
            <w:tcW w:w="454" w:type="dxa"/>
          </w:tcPr>
          <w:p w:rsidR="005D5473" w:rsidRDefault="005D5473">
            <w:pPr>
              <w:spacing w:after="1" w:line="220" w:lineRule="atLeast"/>
            </w:pPr>
          </w:p>
        </w:tc>
        <w:tc>
          <w:tcPr>
            <w:tcW w:w="454" w:type="dxa"/>
          </w:tcPr>
          <w:p w:rsidR="005D5473" w:rsidRDefault="005D5473">
            <w:pPr>
              <w:spacing w:after="1" w:line="220" w:lineRule="atLeast"/>
            </w:pPr>
          </w:p>
        </w:tc>
        <w:tc>
          <w:tcPr>
            <w:tcW w:w="454" w:type="dxa"/>
          </w:tcPr>
          <w:p w:rsidR="005D5473" w:rsidRDefault="005D5473">
            <w:pPr>
              <w:spacing w:after="1" w:line="220" w:lineRule="atLeast"/>
            </w:pPr>
          </w:p>
        </w:tc>
        <w:tc>
          <w:tcPr>
            <w:tcW w:w="427" w:type="dxa"/>
          </w:tcPr>
          <w:p w:rsidR="005D5473" w:rsidRDefault="005D5473">
            <w:pPr>
              <w:spacing w:after="1" w:line="220" w:lineRule="atLeast"/>
            </w:pPr>
          </w:p>
        </w:tc>
        <w:tc>
          <w:tcPr>
            <w:tcW w:w="454" w:type="dxa"/>
          </w:tcPr>
          <w:p w:rsidR="005D5473" w:rsidRDefault="005D5473">
            <w:pPr>
              <w:spacing w:after="1" w:line="220" w:lineRule="atLeast"/>
            </w:pPr>
          </w:p>
        </w:tc>
        <w:tc>
          <w:tcPr>
            <w:tcW w:w="427" w:type="dxa"/>
          </w:tcPr>
          <w:p w:rsidR="005D5473" w:rsidRDefault="005D5473">
            <w:pPr>
              <w:spacing w:after="1" w:line="220" w:lineRule="atLeast"/>
            </w:pPr>
          </w:p>
        </w:tc>
        <w:tc>
          <w:tcPr>
            <w:tcW w:w="454" w:type="dxa"/>
          </w:tcPr>
          <w:p w:rsidR="005D5473" w:rsidRDefault="005D5473">
            <w:pPr>
              <w:spacing w:after="1" w:line="220" w:lineRule="atLeast"/>
            </w:pPr>
          </w:p>
        </w:tc>
        <w:tc>
          <w:tcPr>
            <w:tcW w:w="907" w:type="dxa"/>
          </w:tcPr>
          <w:p w:rsidR="005D5473" w:rsidRDefault="005D5473">
            <w:pPr>
              <w:spacing w:after="1" w:line="220" w:lineRule="atLeast"/>
            </w:pPr>
          </w:p>
        </w:tc>
      </w:tr>
      <w:tr w:rsidR="005D5473">
        <w:tc>
          <w:tcPr>
            <w:tcW w:w="1531" w:type="dxa"/>
            <w:gridSpan w:val="2"/>
          </w:tcPr>
          <w:p w:rsidR="005D5473" w:rsidRDefault="005D5473">
            <w:pPr>
              <w:spacing w:after="1" w:line="220" w:lineRule="atLeast"/>
              <w:jc w:val="center"/>
            </w:pPr>
            <w:r>
              <w:rPr>
                <w:rFonts w:ascii="Calibri" w:hAnsi="Calibri" w:cs="Calibri"/>
              </w:rPr>
              <w:t>Всего присутствует</w:t>
            </w:r>
          </w:p>
        </w:tc>
        <w:tc>
          <w:tcPr>
            <w:tcW w:w="340" w:type="dxa"/>
          </w:tcPr>
          <w:p w:rsidR="005D5473" w:rsidRDefault="005D5473">
            <w:pPr>
              <w:spacing w:after="1" w:line="220" w:lineRule="atLeast"/>
            </w:pPr>
          </w:p>
        </w:tc>
        <w:tc>
          <w:tcPr>
            <w:tcW w:w="340" w:type="dxa"/>
          </w:tcPr>
          <w:p w:rsidR="005D5473" w:rsidRDefault="005D5473">
            <w:pPr>
              <w:spacing w:after="1" w:line="220" w:lineRule="atLeast"/>
            </w:pPr>
          </w:p>
        </w:tc>
        <w:tc>
          <w:tcPr>
            <w:tcW w:w="340" w:type="dxa"/>
          </w:tcPr>
          <w:p w:rsidR="005D5473" w:rsidRDefault="005D5473">
            <w:pPr>
              <w:spacing w:after="1" w:line="220" w:lineRule="atLeast"/>
            </w:pPr>
          </w:p>
        </w:tc>
        <w:tc>
          <w:tcPr>
            <w:tcW w:w="340" w:type="dxa"/>
          </w:tcPr>
          <w:p w:rsidR="005D5473" w:rsidRDefault="005D5473">
            <w:pPr>
              <w:spacing w:after="1" w:line="220" w:lineRule="atLeast"/>
            </w:pPr>
          </w:p>
        </w:tc>
        <w:tc>
          <w:tcPr>
            <w:tcW w:w="340" w:type="dxa"/>
          </w:tcPr>
          <w:p w:rsidR="005D5473" w:rsidRDefault="005D5473">
            <w:pPr>
              <w:spacing w:after="1" w:line="220" w:lineRule="atLeast"/>
            </w:pPr>
          </w:p>
        </w:tc>
        <w:tc>
          <w:tcPr>
            <w:tcW w:w="437" w:type="dxa"/>
          </w:tcPr>
          <w:p w:rsidR="005D5473" w:rsidRDefault="005D5473">
            <w:pPr>
              <w:spacing w:after="1" w:line="220" w:lineRule="atLeast"/>
            </w:pPr>
          </w:p>
        </w:tc>
        <w:tc>
          <w:tcPr>
            <w:tcW w:w="340" w:type="dxa"/>
          </w:tcPr>
          <w:p w:rsidR="005D5473" w:rsidRDefault="005D5473">
            <w:pPr>
              <w:spacing w:after="1" w:line="220" w:lineRule="atLeast"/>
            </w:pPr>
          </w:p>
        </w:tc>
        <w:tc>
          <w:tcPr>
            <w:tcW w:w="422" w:type="dxa"/>
          </w:tcPr>
          <w:p w:rsidR="005D5473" w:rsidRDefault="005D5473">
            <w:pPr>
              <w:spacing w:after="1" w:line="220" w:lineRule="atLeast"/>
            </w:pPr>
          </w:p>
        </w:tc>
        <w:tc>
          <w:tcPr>
            <w:tcW w:w="340" w:type="dxa"/>
          </w:tcPr>
          <w:p w:rsidR="005D5473" w:rsidRDefault="005D5473">
            <w:pPr>
              <w:spacing w:after="1" w:line="220" w:lineRule="atLeast"/>
            </w:pPr>
          </w:p>
        </w:tc>
        <w:tc>
          <w:tcPr>
            <w:tcW w:w="422" w:type="dxa"/>
          </w:tcPr>
          <w:p w:rsidR="005D5473" w:rsidRDefault="005D5473">
            <w:pPr>
              <w:spacing w:after="1" w:line="220" w:lineRule="atLeast"/>
            </w:pPr>
          </w:p>
        </w:tc>
        <w:tc>
          <w:tcPr>
            <w:tcW w:w="427" w:type="dxa"/>
          </w:tcPr>
          <w:p w:rsidR="005D5473" w:rsidRDefault="005D5473">
            <w:pPr>
              <w:spacing w:after="1" w:line="220" w:lineRule="atLeast"/>
            </w:pPr>
          </w:p>
        </w:tc>
        <w:tc>
          <w:tcPr>
            <w:tcW w:w="454" w:type="dxa"/>
          </w:tcPr>
          <w:p w:rsidR="005D5473" w:rsidRDefault="005D5473">
            <w:pPr>
              <w:spacing w:after="1" w:line="220" w:lineRule="atLeast"/>
            </w:pPr>
          </w:p>
        </w:tc>
        <w:tc>
          <w:tcPr>
            <w:tcW w:w="454" w:type="dxa"/>
          </w:tcPr>
          <w:p w:rsidR="005D5473" w:rsidRDefault="005D5473">
            <w:pPr>
              <w:spacing w:after="1" w:line="220" w:lineRule="atLeast"/>
            </w:pPr>
          </w:p>
        </w:tc>
        <w:tc>
          <w:tcPr>
            <w:tcW w:w="454" w:type="dxa"/>
          </w:tcPr>
          <w:p w:rsidR="005D5473" w:rsidRDefault="005D5473">
            <w:pPr>
              <w:spacing w:after="1" w:line="220" w:lineRule="atLeast"/>
            </w:pPr>
          </w:p>
        </w:tc>
        <w:tc>
          <w:tcPr>
            <w:tcW w:w="454" w:type="dxa"/>
          </w:tcPr>
          <w:p w:rsidR="005D5473" w:rsidRDefault="005D5473">
            <w:pPr>
              <w:spacing w:after="1" w:line="220" w:lineRule="atLeast"/>
            </w:pPr>
          </w:p>
        </w:tc>
        <w:tc>
          <w:tcPr>
            <w:tcW w:w="454" w:type="dxa"/>
          </w:tcPr>
          <w:p w:rsidR="005D5473" w:rsidRDefault="005D5473">
            <w:pPr>
              <w:spacing w:after="1" w:line="220" w:lineRule="atLeast"/>
            </w:pPr>
          </w:p>
        </w:tc>
        <w:tc>
          <w:tcPr>
            <w:tcW w:w="427" w:type="dxa"/>
          </w:tcPr>
          <w:p w:rsidR="005D5473" w:rsidRDefault="005D5473">
            <w:pPr>
              <w:spacing w:after="1" w:line="220" w:lineRule="atLeast"/>
            </w:pPr>
          </w:p>
        </w:tc>
        <w:tc>
          <w:tcPr>
            <w:tcW w:w="451" w:type="dxa"/>
          </w:tcPr>
          <w:p w:rsidR="005D5473" w:rsidRDefault="005D5473">
            <w:pPr>
              <w:spacing w:after="1" w:line="220" w:lineRule="atLeast"/>
            </w:pPr>
          </w:p>
        </w:tc>
        <w:tc>
          <w:tcPr>
            <w:tcW w:w="422" w:type="dxa"/>
          </w:tcPr>
          <w:p w:rsidR="005D5473" w:rsidRDefault="005D5473">
            <w:pPr>
              <w:spacing w:after="1" w:line="220" w:lineRule="atLeast"/>
            </w:pPr>
          </w:p>
        </w:tc>
        <w:tc>
          <w:tcPr>
            <w:tcW w:w="454" w:type="dxa"/>
          </w:tcPr>
          <w:p w:rsidR="005D5473" w:rsidRDefault="005D5473">
            <w:pPr>
              <w:spacing w:after="1" w:line="220" w:lineRule="atLeast"/>
            </w:pPr>
          </w:p>
        </w:tc>
        <w:tc>
          <w:tcPr>
            <w:tcW w:w="454" w:type="dxa"/>
          </w:tcPr>
          <w:p w:rsidR="005D5473" w:rsidRDefault="005D5473">
            <w:pPr>
              <w:spacing w:after="1" w:line="220" w:lineRule="atLeast"/>
            </w:pPr>
          </w:p>
        </w:tc>
        <w:tc>
          <w:tcPr>
            <w:tcW w:w="422" w:type="dxa"/>
          </w:tcPr>
          <w:p w:rsidR="005D5473" w:rsidRDefault="005D5473">
            <w:pPr>
              <w:spacing w:after="1" w:line="220" w:lineRule="atLeast"/>
            </w:pPr>
          </w:p>
        </w:tc>
        <w:tc>
          <w:tcPr>
            <w:tcW w:w="427" w:type="dxa"/>
          </w:tcPr>
          <w:p w:rsidR="005D5473" w:rsidRDefault="005D5473">
            <w:pPr>
              <w:spacing w:after="1" w:line="220" w:lineRule="atLeast"/>
            </w:pPr>
          </w:p>
        </w:tc>
        <w:tc>
          <w:tcPr>
            <w:tcW w:w="427" w:type="dxa"/>
          </w:tcPr>
          <w:p w:rsidR="005D5473" w:rsidRDefault="005D5473">
            <w:pPr>
              <w:spacing w:after="1" w:line="220" w:lineRule="atLeast"/>
            </w:pPr>
          </w:p>
        </w:tc>
        <w:tc>
          <w:tcPr>
            <w:tcW w:w="454" w:type="dxa"/>
          </w:tcPr>
          <w:p w:rsidR="005D5473" w:rsidRDefault="005D5473">
            <w:pPr>
              <w:spacing w:after="1" w:line="220" w:lineRule="atLeast"/>
            </w:pPr>
          </w:p>
        </w:tc>
        <w:tc>
          <w:tcPr>
            <w:tcW w:w="454" w:type="dxa"/>
          </w:tcPr>
          <w:p w:rsidR="005D5473" w:rsidRDefault="005D5473">
            <w:pPr>
              <w:spacing w:after="1" w:line="220" w:lineRule="atLeast"/>
            </w:pPr>
          </w:p>
        </w:tc>
        <w:tc>
          <w:tcPr>
            <w:tcW w:w="454" w:type="dxa"/>
          </w:tcPr>
          <w:p w:rsidR="005D5473" w:rsidRDefault="005D5473">
            <w:pPr>
              <w:spacing w:after="1" w:line="220" w:lineRule="atLeast"/>
            </w:pPr>
          </w:p>
        </w:tc>
        <w:tc>
          <w:tcPr>
            <w:tcW w:w="427" w:type="dxa"/>
          </w:tcPr>
          <w:p w:rsidR="005D5473" w:rsidRDefault="005D5473">
            <w:pPr>
              <w:spacing w:after="1" w:line="220" w:lineRule="atLeast"/>
            </w:pPr>
          </w:p>
        </w:tc>
        <w:tc>
          <w:tcPr>
            <w:tcW w:w="454" w:type="dxa"/>
          </w:tcPr>
          <w:p w:rsidR="005D5473" w:rsidRDefault="005D5473">
            <w:pPr>
              <w:spacing w:after="1" w:line="220" w:lineRule="atLeast"/>
            </w:pPr>
          </w:p>
        </w:tc>
        <w:tc>
          <w:tcPr>
            <w:tcW w:w="427" w:type="dxa"/>
          </w:tcPr>
          <w:p w:rsidR="005D5473" w:rsidRDefault="005D5473">
            <w:pPr>
              <w:spacing w:after="1" w:line="220" w:lineRule="atLeast"/>
            </w:pPr>
          </w:p>
        </w:tc>
        <w:tc>
          <w:tcPr>
            <w:tcW w:w="454" w:type="dxa"/>
          </w:tcPr>
          <w:p w:rsidR="005D5473" w:rsidRDefault="005D5473">
            <w:pPr>
              <w:spacing w:after="1" w:line="220" w:lineRule="atLeast"/>
            </w:pPr>
          </w:p>
        </w:tc>
        <w:tc>
          <w:tcPr>
            <w:tcW w:w="907" w:type="dxa"/>
          </w:tcPr>
          <w:p w:rsidR="005D5473" w:rsidRDefault="005D5473">
            <w:pPr>
              <w:spacing w:after="1" w:line="220" w:lineRule="atLeast"/>
            </w:pPr>
          </w:p>
        </w:tc>
      </w:tr>
      <w:tr w:rsidR="005D5473">
        <w:tc>
          <w:tcPr>
            <w:tcW w:w="1531" w:type="dxa"/>
            <w:gridSpan w:val="2"/>
          </w:tcPr>
          <w:p w:rsidR="005D5473" w:rsidRDefault="005D5473">
            <w:pPr>
              <w:spacing w:after="1" w:line="220" w:lineRule="atLeast"/>
              <w:jc w:val="center"/>
            </w:pPr>
            <w:r>
              <w:rPr>
                <w:rFonts w:ascii="Calibri" w:hAnsi="Calibri" w:cs="Calibri"/>
              </w:rPr>
              <w:t>Всего отсутствует</w:t>
            </w:r>
          </w:p>
        </w:tc>
        <w:tc>
          <w:tcPr>
            <w:tcW w:w="340" w:type="dxa"/>
          </w:tcPr>
          <w:p w:rsidR="005D5473" w:rsidRDefault="005D5473">
            <w:pPr>
              <w:spacing w:after="1" w:line="220" w:lineRule="atLeast"/>
            </w:pPr>
          </w:p>
        </w:tc>
        <w:tc>
          <w:tcPr>
            <w:tcW w:w="340" w:type="dxa"/>
          </w:tcPr>
          <w:p w:rsidR="005D5473" w:rsidRDefault="005D5473">
            <w:pPr>
              <w:spacing w:after="1" w:line="220" w:lineRule="atLeast"/>
            </w:pPr>
          </w:p>
        </w:tc>
        <w:tc>
          <w:tcPr>
            <w:tcW w:w="340" w:type="dxa"/>
          </w:tcPr>
          <w:p w:rsidR="005D5473" w:rsidRDefault="005D5473">
            <w:pPr>
              <w:spacing w:after="1" w:line="220" w:lineRule="atLeast"/>
            </w:pPr>
          </w:p>
        </w:tc>
        <w:tc>
          <w:tcPr>
            <w:tcW w:w="340" w:type="dxa"/>
          </w:tcPr>
          <w:p w:rsidR="005D5473" w:rsidRDefault="005D5473">
            <w:pPr>
              <w:spacing w:after="1" w:line="220" w:lineRule="atLeast"/>
            </w:pPr>
          </w:p>
        </w:tc>
        <w:tc>
          <w:tcPr>
            <w:tcW w:w="340" w:type="dxa"/>
          </w:tcPr>
          <w:p w:rsidR="005D5473" w:rsidRDefault="005D5473">
            <w:pPr>
              <w:spacing w:after="1" w:line="220" w:lineRule="atLeast"/>
            </w:pPr>
          </w:p>
        </w:tc>
        <w:tc>
          <w:tcPr>
            <w:tcW w:w="437" w:type="dxa"/>
          </w:tcPr>
          <w:p w:rsidR="005D5473" w:rsidRDefault="005D5473">
            <w:pPr>
              <w:spacing w:after="1" w:line="220" w:lineRule="atLeast"/>
            </w:pPr>
          </w:p>
        </w:tc>
        <w:tc>
          <w:tcPr>
            <w:tcW w:w="340" w:type="dxa"/>
          </w:tcPr>
          <w:p w:rsidR="005D5473" w:rsidRDefault="005D5473">
            <w:pPr>
              <w:spacing w:after="1" w:line="220" w:lineRule="atLeast"/>
            </w:pPr>
          </w:p>
        </w:tc>
        <w:tc>
          <w:tcPr>
            <w:tcW w:w="422" w:type="dxa"/>
          </w:tcPr>
          <w:p w:rsidR="005D5473" w:rsidRDefault="005D5473">
            <w:pPr>
              <w:spacing w:after="1" w:line="220" w:lineRule="atLeast"/>
            </w:pPr>
          </w:p>
        </w:tc>
        <w:tc>
          <w:tcPr>
            <w:tcW w:w="340" w:type="dxa"/>
          </w:tcPr>
          <w:p w:rsidR="005D5473" w:rsidRDefault="005D5473">
            <w:pPr>
              <w:spacing w:after="1" w:line="220" w:lineRule="atLeast"/>
            </w:pPr>
          </w:p>
        </w:tc>
        <w:tc>
          <w:tcPr>
            <w:tcW w:w="422" w:type="dxa"/>
          </w:tcPr>
          <w:p w:rsidR="005D5473" w:rsidRDefault="005D5473">
            <w:pPr>
              <w:spacing w:after="1" w:line="220" w:lineRule="atLeast"/>
            </w:pPr>
          </w:p>
        </w:tc>
        <w:tc>
          <w:tcPr>
            <w:tcW w:w="427" w:type="dxa"/>
          </w:tcPr>
          <w:p w:rsidR="005D5473" w:rsidRDefault="005D5473">
            <w:pPr>
              <w:spacing w:after="1" w:line="220" w:lineRule="atLeast"/>
            </w:pPr>
          </w:p>
        </w:tc>
        <w:tc>
          <w:tcPr>
            <w:tcW w:w="454" w:type="dxa"/>
          </w:tcPr>
          <w:p w:rsidR="005D5473" w:rsidRDefault="005D5473">
            <w:pPr>
              <w:spacing w:after="1" w:line="220" w:lineRule="atLeast"/>
            </w:pPr>
          </w:p>
        </w:tc>
        <w:tc>
          <w:tcPr>
            <w:tcW w:w="454" w:type="dxa"/>
          </w:tcPr>
          <w:p w:rsidR="005D5473" w:rsidRDefault="005D5473">
            <w:pPr>
              <w:spacing w:after="1" w:line="220" w:lineRule="atLeast"/>
            </w:pPr>
          </w:p>
        </w:tc>
        <w:tc>
          <w:tcPr>
            <w:tcW w:w="454" w:type="dxa"/>
          </w:tcPr>
          <w:p w:rsidR="005D5473" w:rsidRDefault="005D5473">
            <w:pPr>
              <w:spacing w:after="1" w:line="220" w:lineRule="atLeast"/>
            </w:pPr>
          </w:p>
        </w:tc>
        <w:tc>
          <w:tcPr>
            <w:tcW w:w="454" w:type="dxa"/>
          </w:tcPr>
          <w:p w:rsidR="005D5473" w:rsidRDefault="005D5473">
            <w:pPr>
              <w:spacing w:after="1" w:line="220" w:lineRule="atLeast"/>
            </w:pPr>
          </w:p>
        </w:tc>
        <w:tc>
          <w:tcPr>
            <w:tcW w:w="454" w:type="dxa"/>
          </w:tcPr>
          <w:p w:rsidR="005D5473" w:rsidRDefault="005D5473">
            <w:pPr>
              <w:spacing w:after="1" w:line="220" w:lineRule="atLeast"/>
            </w:pPr>
          </w:p>
        </w:tc>
        <w:tc>
          <w:tcPr>
            <w:tcW w:w="427" w:type="dxa"/>
          </w:tcPr>
          <w:p w:rsidR="005D5473" w:rsidRDefault="005D5473">
            <w:pPr>
              <w:spacing w:after="1" w:line="220" w:lineRule="atLeast"/>
            </w:pPr>
          </w:p>
        </w:tc>
        <w:tc>
          <w:tcPr>
            <w:tcW w:w="451" w:type="dxa"/>
          </w:tcPr>
          <w:p w:rsidR="005D5473" w:rsidRDefault="005D5473">
            <w:pPr>
              <w:spacing w:after="1" w:line="220" w:lineRule="atLeast"/>
            </w:pPr>
          </w:p>
        </w:tc>
        <w:tc>
          <w:tcPr>
            <w:tcW w:w="422" w:type="dxa"/>
          </w:tcPr>
          <w:p w:rsidR="005D5473" w:rsidRDefault="005D5473">
            <w:pPr>
              <w:spacing w:after="1" w:line="220" w:lineRule="atLeast"/>
            </w:pPr>
          </w:p>
        </w:tc>
        <w:tc>
          <w:tcPr>
            <w:tcW w:w="454" w:type="dxa"/>
          </w:tcPr>
          <w:p w:rsidR="005D5473" w:rsidRDefault="005D5473">
            <w:pPr>
              <w:spacing w:after="1" w:line="220" w:lineRule="atLeast"/>
            </w:pPr>
          </w:p>
        </w:tc>
        <w:tc>
          <w:tcPr>
            <w:tcW w:w="454" w:type="dxa"/>
          </w:tcPr>
          <w:p w:rsidR="005D5473" w:rsidRDefault="005D5473">
            <w:pPr>
              <w:spacing w:after="1" w:line="220" w:lineRule="atLeast"/>
            </w:pPr>
          </w:p>
        </w:tc>
        <w:tc>
          <w:tcPr>
            <w:tcW w:w="422" w:type="dxa"/>
          </w:tcPr>
          <w:p w:rsidR="005D5473" w:rsidRDefault="005D5473">
            <w:pPr>
              <w:spacing w:after="1" w:line="220" w:lineRule="atLeast"/>
            </w:pPr>
          </w:p>
        </w:tc>
        <w:tc>
          <w:tcPr>
            <w:tcW w:w="427" w:type="dxa"/>
          </w:tcPr>
          <w:p w:rsidR="005D5473" w:rsidRDefault="005D5473">
            <w:pPr>
              <w:spacing w:after="1" w:line="220" w:lineRule="atLeast"/>
            </w:pPr>
          </w:p>
        </w:tc>
        <w:tc>
          <w:tcPr>
            <w:tcW w:w="427" w:type="dxa"/>
          </w:tcPr>
          <w:p w:rsidR="005D5473" w:rsidRDefault="005D5473">
            <w:pPr>
              <w:spacing w:after="1" w:line="220" w:lineRule="atLeast"/>
            </w:pPr>
          </w:p>
        </w:tc>
        <w:tc>
          <w:tcPr>
            <w:tcW w:w="454" w:type="dxa"/>
          </w:tcPr>
          <w:p w:rsidR="005D5473" w:rsidRDefault="005D5473">
            <w:pPr>
              <w:spacing w:after="1" w:line="220" w:lineRule="atLeast"/>
            </w:pPr>
          </w:p>
        </w:tc>
        <w:tc>
          <w:tcPr>
            <w:tcW w:w="454" w:type="dxa"/>
          </w:tcPr>
          <w:p w:rsidR="005D5473" w:rsidRDefault="005D5473">
            <w:pPr>
              <w:spacing w:after="1" w:line="220" w:lineRule="atLeast"/>
            </w:pPr>
          </w:p>
        </w:tc>
        <w:tc>
          <w:tcPr>
            <w:tcW w:w="454" w:type="dxa"/>
          </w:tcPr>
          <w:p w:rsidR="005D5473" w:rsidRDefault="005D5473">
            <w:pPr>
              <w:spacing w:after="1" w:line="220" w:lineRule="atLeast"/>
            </w:pPr>
          </w:p>
        </w:tc>
        <w:tc>
          <w:tcPr>
            <w:tcW w:w="427" w:type="dxa"/>
          </w:tcPr>
          <w:p w:rsidR="005D5473" w:rsidRDefault="005D5473">
            <w:pPr>
              <w:spacing w:after="1" w:line="220" w:lineRule="atLeast"/>
            </w:pPr>
          </w:p>
        </w:tc>
        <w:tc>
          <w:tcPr>
            <w:tcW w:w="454" w:type="dxa"/>
          </w:tcPr>
          <w:p w:rsidR="005D5473" w:rsidRDefault="005D5473">
            <w:pPr>
              <w:spacing w:after="1" w:line="220" w:lineRule="atLeast"/>
            </w:pPr>
          </w:p>
        </w:tc>
        <w:tc>
          <w:tcPr>
            <w:tcW w:w="427" w:type="dxa"/>
          </w:tcPr>
          <w:p w:rsidR="005D5473" w:rsidRDefault="005D5473">
            <w:pPr>
              <w:spacing w:after="1" w:line="220" w:lineRule="atLeast"/>
            </w:pPr>
          </w:p>
        </w:tc>
        <w:tc>
          <w:tcPr>
            <w:tcW w:w="454" w:type="dxa"/>
          </w:tcPr>
          <w:p w:rsidR="005D5473" w:rsidRDefault="005D5473">
            <w:pPr>
              <w:spacing w:after="1" w:line="220" w:lineRule="atLeast"/>
            </w:pPr>
          </w:p>
        </w:tc>
        <w:tc>
          <w:tcPr>
            <w:tcW w:w="907" w:type="dxa"/>
          </w:tcPr>
          <w:p w:rsidR="005D5473" w:rsidRDefault="005D5473">
            <w:pPr>
              <w:spacing w:after="1" w:line="220" w:lineRule="atLeast"/>
            </w:pPr>
          </w:p>
        </w:tc>
      </w:tr>
      <w:tr w:rsidR="005D5473">
        <w:tc>
          <w:tcPr>
            <w:tcW w:w="1531" w:type="dxa"/>
            <w:gridSpan w:val="2"/>
          </w:tcPr>
          <w:p w:rsidR="005D5473" w:rsidRDefault="005D5473">
            <w:pPr>
              <w:spacing w:after="1" w:line="220" w:lineRule="atLeast"/>
              <w:jc w:val="center"/>
            </w:pPr>
            <w:r>
              <w:rPr>
                <w:rFonts w:ascii="Calibri" w:hAnsi="Calibri" w:cs="Calibri"/>
              </w:rPr>
              <w:t>Из них: по болезни</w:t>
            </w:r>
          </w:p>
        </w:tc>
        <w:tc>
          <w:tcPr>
            <w:tcW w:w="340" w:type="dxa"/>
          </w:tcPr>
          <w:p w:rsidR="005D5473" w:rsidRDefault="005D5473">
            <w:pPr>
              <w:spacing w:after="1" w:line="220" w:lineRule="atLeast"/>
            </w:pPr>
          </w:p>
        </w:tc>
        <w:tc>
          <w:tcPr>
            <w:tcW w:w="340" w:type="dxa"/>
          </w:tcPr>
          <w:p w:rsidR="005D5473" w:rsidRDefault="005D5473">
            <w:pPr>
              <w:spacing w:after="1" w:line="220" w:lineRule="atLeast"/>
            </w:pPr>
          </w:p>
        </w:tc>
        <w:tc>
          <w:tcPr>
            <w:tcW w:w="340" w:type="dxa"/>
          </w:tcPr>
          <w:p w:rsidR="005D5473" w:rsidRDefault="005D5473">
            <w:pPr>
              <w:spacing w:after="1" w:line="220" w:lineRule="atLeast"/>
            </w:pPr>
          </w:p>
        </w:tc>
        <w:tc>
          <w:tcPr>
            <w:tcW w:w="340" w:type="dxa"/>
          </w:tcPr>
          <w:p w:rsidR="005D5473" w:rsidRDefault="005D5473">
            <w:pPr>
              <w:spacing w:after="1" w:line="220" w:lineRule="atLeast"/>
            </w:pPr>
          </w:p>
        </w:tc>
        <w:tc>
          <w:tcPr>
            <w:tcW w:w="340" w:type="dxa"/>
          </w:tcPr>
          <w:p w:rsidR="005D5473" w:rsidRDefault="005D5473">
            <w:pPr>
              <w:spacing w:after="1" w:line="220" w:lineRule="atLeast"/>
            </w:pPr>
          </w:p>
        </w:tc>
        <w:tc>
          <w:tcPr>
            <w:tcW w:w="437" w:type="dxa"/>
          </w:tcPr>
          <w:p w:rsidR="005D5473" w:rsidRDefault="005D5473">
            <w:pPr>
              <w:spacing w:after="1" w:line="220" w:lineRule="atLeast"/>
            </w:pPr>
          </w:p>
        </w:tc>
        <w:tc>
          <w:tcPr>
            <w:tcW w:w="340" w:type="dxa"/>
          </w:tcPr>
          <w:p w:rsidR="005D5473" w:rsidRDefault="005D5473">
            <w:pPr>
              <w:spacing w:after="1" w:line="220" w:lineRule="atLeast"/>
            </w:pPr>
          </w:p>
        </w:tc>
        <w:tc>
          <w:tcPr>
            <w:tcW w:w="422" w:type="dxa"/>
          </w:tcPr>
          <w:p w:rsidR="005D5473" w:rsidRDefault="005D5473">
            <w:pPr>
              <w:spacing w:after="1" w:line="220" w:lineRule="atLeast"/>
            </w:pPr>
          </w:p>
        </w:tc>
        <w:tc>
          <w:tcPr>
            <w:tcW w:w="340" w:type="dxa"/>
          </w:tcPr>
          <w:p w:rsidR="005D5473" w:rsidRDefault="005D5473">
            <w:pPr>
              <w:spacing w:after="1" w:line="220" w:lineRule="atLeast"/>
            </w:pPr>
          </w:p>
        </w:tc>
        <w:tc>
          <w:tcPr>
            <w:tcW w:w="422" w:type="dxa"/>
          </w:tcPr>
          <w:p w:rsidR="005D5473" w:rsidRDefault="005D5473">
            <w:pPr>
              <w:spacing w:after="1" w:line="220" w:lineRule="atLeast"/>
            </w:pPr>
          </w:p>
        </w:tc>
        <w:tc>
          <w:tcPr>
            <w:tcW w:w="427" w:type="dxa"/>
          </w:tcPr>
          <w:p w:rsidR="005D5473" w:rsidRDefault="005D5473">
            <w:pPr>
              <w:spacing w:after="1" w:line="220" w:lineRule="atLeast"/>
            </w:pPr>
          </w:p>
        </w:tc>
        <w:tc>
          <w:tcPr>
            <w:tcW w:w="454" w:type="dxa"/>
          </w:tcPr>
          <w:p w:rsidR="005D5473" w:rsidRDefault="005D5473">
            <w:pPr>
              <w:spacing w:after="1" w:line="220" w:lineRule="atLeast"/>
            </w:pPr>
          </w:p>
        </w:tc>
        <w:tc>
          <w:tcPr>
            <w:tcW w:w="454" w:type="dxa"/>
          </w:tcPr>
          <w:p w:rsidR="005D5473" w:rsidRDefault="005D5473">
            <w:pPr>
              <w:spacing w:after="1" w:line="220" w:lineRule="atLeast"/>
            </w:pPr>
          </w:p>
        </w:tc>
        <w:tc>
          <w:tcPr>
            <w:tcW w:w="454" w:type="dxa"/>
          </w:tcPr>
          <w:p w:rsidR="005D5473" w:rsidRDefault="005D5473">
            <w:pPr>
              <w:spacing w:after="1" w:line="220" w:lineRule="atLeast"/>
            </w:pPr>
          </w:p>
        </w:tc>
        <w:tc>
          <w:tcPr>
            <w:tcW w:w="454" w:type="dxa"/>
          </w:tcPr>
          <w:p w:rsidR="005D5473" w:rsidRDefault="005D5473">
            <w:pPr>
              <w:spacing w:after="1" w:line="220" w:lineRule="atLeast"/>
            </w:pPr>
          </w:p>
        </w:tc>
        <w:tc>
          <w:tcPr>
            <w:tcW w:w="454" w:type="dxa"/>
          </w:tcPr>
          <w:p w:rsidR="005D5473" w:rsidRDefault="005D5473">
            <w:pPr>
              <w:spacing w:after="1" w:line="220" w:lineRule="atLeast"/>
            </w:pPr>
          </w:p>
        </w:tc>
        <w:tc>
          <w:tcPr>
            <w:tcW w:w="427" w:type="dxa"/>
          </w:tcPr>
          <w:p w:rsidR="005D5473" w:rsidRDefault="005D5473">
            <w:pPr>
              <w:spacing w:after="1" w:line="220" w:lineRule="atLeast"/>
            </w:pPr>
          </w:p>
        </w:tc>
        <w:tc>
          <w:tcPr>
            <w:tcW w:w="451" w:type="dxa"/>
          </w:tcPr>
          <w:p w:rsidR="005D5473" w:rsidRDefault="005D5473">
            <w:pPr>
              <w:spacing w:after="1" w:line="220" w:lineRule="atLeast"/>
            </w:pPr>
          </w:p>
        </w:tc>
        <w:tc>
          <w:tcPr>
            <w:tcW w:w="422" w:type="dxa"/>
          </w:tcPr>
          <w:p w:rsidR="005D5473" w:rsidRDefault="005D5473">
            <w:pPr>
              <w:spacing w:after="1" w:line="220" w:lineRule="atLeast"/>
            </w:pPr>
          </w:p>
        </w:tc>
        <w:tc>
          <w:tcPr>
            <w:tcW w:w="454" w:type="dxa"/>
          </w:tcPr>
          <w:p w:rsidR="005D5473" w:rsidRDefault="005D5473">
            <w:pPr>
              <w:spacing w:after="1" w:line="220" w:lineRule="atLeast"/>
            </w:pPr>
          </w:p>
        </w:tc>
        <w:tc>
          <w:tcPr>
            <w:tcW w:w="454" w:type="dxa"/>
          </w:tcPr>
          <w:p w:rsidR="005D5473" w:rsidRDefault="005D5473">
            <w:pPr>
              <w:spacing w:after="1" w:line="220" w:lineRule="atLeast"/>
            </w:pPr>
          </w:p>
        </w:tc>
        <w:tc>
          <w:tcPr>
            <w:tcW w:w="422" w:type="dxa"/>
          </w:tcPr>
          <w:p w:rsidR="005D5473" w:rsidRDefault="005D5473">
            <w:pPr>
              <w:spacing w:after="1" w:line="220" w:lineRule="atLeast"/>
            </w:pPr>
          </w:p>
        </w:tc>
        <w:tc>
          <w:tcPr>
            <w:tcW w:w="427" w:type="dxa"/>
          </w:tcPr>
          <w:p w:rsidR="005D5473" w:rsidRDefault="005D5473">
            <w:pPr>
              <w:spacing w:after="1" w:line="220" w:lineRule="atLeast"/>
            </w:pPr>
          </w:p>
        </w:tc>
        <w:tc>
          <w:tcPr>
            <w:tcW w:w="427" w:type="dxa"/>
          </w:tcPr>
          <w:p w:rsidR="005D5473" w:rsidRDefault="005D5473">
            <w:pPr>
              <w:spacing w:after="1" w:line="220" w:lineRule="atLeast"/>
            </w:pPr>
          </w:p>
        </w:tc>
        <w:tc>
          <w:tcPr>
            <w:tcW w:w="454" w:type="dxa"/>
          </w:tcPr>
          <w:p w:rsidR="005D5473" w:rsidRDefault="005D5473">
            <w:pPr>
              <w:spacing w:after="1" w:line="220" w:lineRule="atLeast"/>
            </w:pPr>
          </w:p>
        </w:tc>
        <w:tc>
          <w:tcPr>
            <w:tcW w:w="454" w:type="dxa"/>
          </w:tcPr>
          <w:p w:rsidR="005D5473" w:rsidRDefault="005D5473">
            <w:pPr>
              <w:spacing w:after="1" w:line="220" w:lineRule="atLeast"/>
            </w:pPr>
          </w:p>
        </w:tc>
        <w:tc>
          <w:tcPr>
            <w:tcW w:w="454" w:type="dxa"/>
          </w:tcPr>
          <w:p w:rsidR="005D5473" w:rsidRDefault="005D5473">
            <w:pPr>
              <w:spacing w:after="1" w:line="220" w:lineRule="atLeast"/>
            </w:pPr>
          </w:p>
        </w:tc>
        <w:tc>
          <w:tcPr>
            <w:tcW w:w="427" w:type="dxa"/>
          </w:tcPr>
          <w:p w:rsidR="005D5473" w:rsidRDefault="005D5473">
            <w:pPr>
              <w:spacing w:after="1" w:line="220" w:lineRule="atLeast"/>
            </w:pPr>
          </w:p>
        </w:tc>
        <w:tc>
          <w:tcPr>
            <w:tcW w:w="454" w:type="dxa"/>
          </w:tcPr>
          <w:p w:rsidR="005D5473" w:rsidRDefault="005D5473">
            <w:pPr>
              <w:spacing w:after="1" w:line="220" w:lineRule="atLeast"/>
            </w:pPr>
          </w:p>
        </w:tc>
        <w:tc>
          <w:tcPr>
            <w:tcW w:w="427" w:type="dxa"/>
          </w:tcPr>
          <w:p w:rsidR="005D5473" w:rsidRDefault="005D5473">
            <w:pPr>
              <w:spacing w:after="1" w:line="220" w:lineRule="atLeast"/>
            </w:pPr>
          </w:p>
        </w:tc>
        <w:tc>
          <w:tcPr>
            <w:tcW w:w="454" w:type="dxa"/>
          </w:tcPr>
          <w:p w:rsidR="005D5473" w:rsidRDefault="005D5473">
            <w:pPr>
              <w:spacing w:after="1" w:line="220" w:lineRule="atLeast"/>
            </w:pPr>
          </w:p>
        </w:tc>
        <w:tc>
          <w:tcPr>
            <w:tcW w:w="907" w:type="dxa"/>
          </w:tcPr>
          <w:p w:rsidR="005D5473" w:rsidRDefault="005D5473">
            <w:pPr>
              <w:spacing w:after="1" w:line="220" w:lineRule="atLeast"/>
            </w:pPr>
          </w:p>
        </w:tc>
      </w:tr>
      <w:tr w:rsidR="005D5473">
        <w:tc>
          <w:tcPr>
            <w:tcW w:w="1531" w:type="dxa"/>
            <w:gridSpan w:val="2"/>
          </w:tcPr>
          <w:p w:rsidR="005D5473" w:rsidRDefault="005D5473">
            <w:pPr>
              <w:spacing w:after="1" w:line="220" w:lineRule="atLeast"/>
              <w:jc w:val="center"/>
            </w:pPr>
            <w:r>
              <w:rPr>
                <w:rFonts w:ascii="Calibri" w:hAnsi="Calibri" w:cs="Calibri"/>
              </w:rPr>
              <w:lastRenderedPageBreak/>
              <w:t>Из них: по другой причине</w:t>
            </w:r>
          </w:p>
        </w:tc>
        <w:tc>
          <w:tcPr>
            <w:tcW w:w="340" w:type="dxa"/>
          </w:tcPr>
          <w:p w:rsidR="005D5473" w:rsidRDefault="005D5473">
            <w:pPr>
              <w:spacing w:after="1" w:line="220" w:lineRule="atLeast"/>
            </w:pPr>
          </w:p>
        </w:tc>
        <w:tc>
          <w:tcPr>
            <w:tcW w:w="340" w:type="dxa"/>
          </w:tcPr>
          <w:p w:rsidR="005D5473" w:rsidRDefault="005D5473">
            <w:pPr>
              <w:spacing w:after="1" w:line="220" w:lineRule="atLeast"/>
            </w:pPr>
          </w:p>
        </w:tc>
        <w:tc>
          <w:tcPr>
            <w:tcW w:w="340" w:type="dxa"/>
          </w:tcPr>
          <w:p w:rsidR="005D5473" w:rsidRDefault="005D5473">
            <w:pPr>
              <w:spacing w:after="1" w:line="220" w:lineRule="atLeast"/>
            </w:pPr>
          </w:p>
        </w:tc>
        <w:tc>
          <w:tcPr>
            <w:tcW w:w="340" w:type="dxa"/>
          </w:tcPr>
          <w:p w:rsidR="005D5473" w:rsidRDefault="005D5473">
            <w:pPr>
              <w:spacing w:after="1" w:line="220" w:lineRule="atLeast"/>
            </w:pPr>
          </w:p>
        </w:tc>
        <w:tc>
          <w:tcPr>
            <w:tcW w:w="340" w:type="dxa"/>
          </w:tcPr>
          <w:p w:rsidR="005D5473" w:rsidRDefault="005D5473">
            <w:pPr>
              <w:spacing w:after="1" w:line="220" w:lineRule="atLeast"/>
            </w:pPr>
          </w:p>
        </w:tc>
        <w:tc>
          <w:tcPr>
            <w:tcW w:w="437" w:type="dxa"/>
          </w:tcPr>
          <w:p w:rsidR="005D5473" w:rsidRDefault="005D5473">
            <w:pPr>
              <w:spacing w:after="1" w:line="220" w:lineRule="atLeast"/>
            </w:pPr>
          </w:p>
        </w:tc>
        <w:tc>
          <w:tcPr>
            <w:tcW w:w="340" w:type="dxa"/>
          </w:tcPr>
          <w:p w:rsidR="005D5473" w:rsidRDefault="005D5473">
            <w:pPr>
              <w:spacing w:after="1" w:line="220" w:lineRule="atLeast"/>
            </w:pPr>
          </w:p>
        </w:tc>
        <w:tc>
          <w:tcPr>
            <w:tcW w:w="422" w:type="dxa"/>
          </w:tcPr>
          <w:p w:rsidR="005D5473" w:rsidRDefault="005D5473">
            <w:pPr>
              <w:spacing w:after="1" w:line="220" w:lineRule="atLeast"/>
            </w:pPr>
          </w:p>
        </w:tc>
        <w:tc>
          <w:tcPr>
            <w:tcW w:w="340" w:type="dxa"/>
          </w:tcPr>
          <w:p w:rsidR="005D5473" w:rsidRDefault="005D5473">
            <w:pPr>
              <w:spacing w:after="1" w:line="220" w:lineRule="atLeast"/>
            </w:pPr>
          </w:p>
        </w:tc>
        <w:tc>
          <w:tcPr>
            <w:tcW w:w="422" w:type="dxa"/>
          </w:tcPr>
          <w:p w:rsidR="005D5473" w:rsidRDefault="005D5473">
            <w:pPr>
              <w:spacing w:after="1" w:line="220" w:lineRule="atLeast"/>
            </w:pPr>
          </w:p>
        </w:tc>
        <w:tc>
          <w:tcPr>
            <w:tcW w:w="427" w:type="dxa"/>
          </w:tcPr>
          <w:p w:rsidR="005D5473" w:rsidRDefault="005D5473">
            <w:pPr>
              <w:spacing w:after="1" w:line="220" w:lineRule="atLeast"/>
            </w:pPr>
          </w:p>
        </w:tc>
        <w:tc>
          <w:tcPr>
            <w:tcW w:w="454" w:type="dxa"/>
          </w:tcPr>
          <w:p w:rsidR="005D5473" w:rsidRDefault="005D5473">
            <w:pPr>
              <w:spacing w:after="1" w:line="220" w:lineRule="atLeast"/>
            </w:pPr>
          </w:p>
        </w:tc>
        <w:tc>
          <w:tcPr>
            <w:tcW w:w="454" w:type="dxa"/>
          </w:tcPr>
          <w:p w:rsidR="005D5473" w:rsidRDefault="005D5473">
            <w:pPr>
              <w:spacing w:after="1" w:line="220" w:lineRule="atLeast"/>
            </w:pPr>
          </w:p>
        </w:tc>
        <w:tc>
          <w:tcPr>
            <w:tcW w:w="454" w:type="dxa"/>
          </w:tcPr>
          <w:p w:rsidR="005D5473" w:rsidRDefault="005D5473">
            <w:pPr>
              <w:spacing w:after="1" w:line="220" w:lineRule="atLeast"/>
            </w:pPr>
          </w:p>
        </w:tc>
        <w:tc>
          <w:tcPr>
            <w:tcW w:w="454" w:type="dxa"/>
          </w:tcPr>
          <w:p w:rsidR="005D5473" w:rsidRDefault="005D5473">
            <w:pPr>
              <w:spacing w:after="1" w:line="220" w:lineRule="atLeast"/>
            </w:pPr>
          </w:p>
        </w:tc>
        <w:tc>
          <w:tcPr>
            <w:tcW w:w="454" w:type="dxa"/>
          </w:tcPr>
          <w:p w:rsidR="005D5473" w:rsidRDefault="005D5473">
            <w:pPr>
              <w:spacing w:after="1" w:line="220" w:lineRule="atLeast"/>
            </w:pPr>
          </w:p>
        </w:tc>
        <w:tc>
          <w:tcPr>
            <w:tcW w:w="427" w:type="dxa"/>
          </w:tcPr>
          <w:p w:rsidR="005D5473" w:rsidRDefault="005D5473">
            <w:pPr>
              <w:spacing w:after="1" w:line="220" w:lineRule="atLeast"/>
            </w:pPr>
          </w:p>
        </w:tc>
        <w:tc>
          <w:tcPr>
            <w:tcW w:w="451" w:type="dxa"/>
          </w:tcPr>
          <w:p w:rsidR="005D5473" w:rsidRDefault="005D5473">
            <w:pPr>
              <w:spacing w:after="1" w:line="220" w:lineRule="atLeast"/>
            </w:pPr>
          </w:p>
        </w:tc>
        <w:tc>
          <w:tcPr>
            <w:tcW w:w="422" w:type="dxa"/>
          </w:tcPr>
          <w:p w:rsidR="005D5473" w:rsidRDefault="005D5473">
            <w:pPr>
              <w:spacing w:after="1" w:line="220" w:lineRule="atLeast"/>
            </w:pPr>
          </w:p>
        </w:tc>
        <w:tc>
          <w:tcPr>
            <w:tcW w:w="454" w:type="dxa"/>
          </w:tcPr>
          <w:p w:rsidR="005D5473" w:rsidRDefault="005D5473">
            <w:pPr>
              <w:spacing w:after="1" w:line="220" w:lineRule="atLeast"/>
            </w:pPr>
          </w:p>
        </w:tc>
        <w:tc>
          <w:tcPr>
            <w:tcW w:w="454" w:type="dxa"/>
          </w:tcPr>
          <w:p w:rsidR="005D5473" w:rsidRDefault="005D5473">
            <w:pPr>
              <w:spacing w:after="1" w:line="220" w:lineRule="atLeast"/>
            </w:pPr>
          </w:p>
        </w:tc>
        <w:tc>
          <w:tcPr>
            <w:tcW w:w="422" w:type="dxa"/>
          </w:tcPr>
          <w:p w:rsidR="005D5473" w:rsidRDefault="005D5473">
            <w:pPr>
              <w:spacing w:after="1" w:line="220" w:lineRule="atLeast"/>
            </w:pPr>
          </w:p>
        </w:tc>
        <w:tc>
          <w:tcPr>
            <w:tcW w:w="427" w:type="dxa"/>
          </w:tcPr>
          <w:p w:rsidR="005D5473" w:rsidRDefault="005D5473">
            <w:pPr>
              <w:spacing w:after="1" w:line="220" w:lineRule="atLeast"/>
            </w:pPr>
          </w:p>
        </w:tc>
        <w:tc>
          <w:tcPr>
            <w:tcW w:w="427" w:type="dxa"/>
          </w:tcPr>
          <w:p w:rsidR="005D5473" w:rsidRDefault="005D5473">
            <w:pPr>
              <w:spacing w:after="1" w:line="220" w:lineRule="atLeast"/>
            </w:pPr>
          </w:p>
        </w:tc>
        <w:tc>
          <w:tcPr>
            <w:tcW w:w="454" w:type="dxa"/>
          </w:tcPr>
          <w:p w:rsidR="005D5473" w:rsidRDefault="005D5473">
            <w:pPr>
              <w:spacing w:after="1" w:line="220" w:lineRule="atLeast"/>
            </w:pPr>
          </w:p>
        </w:tc>
        <w:tc>
          <w:tcPr>
            <w:tcW w:w="454" w:type="dxa"/>
          </w:tcPr>
          <w:p w:rsidR="005D5473" w:rsidRDefault="005D5473">
            <w:pPr>
              <w:spacing w:after="1" w:line="220" w:lineRule="atLeast"/>
            </w:pPr>
          </w:p>
        </w:tc>
        <w:tc>
          <w:tcPr>
            <w:tcW w:w="454" w:type="dxa"/>
          </w:tcPr>
          <w:p w:rsidR="005D5473" w:rsidRDefault="005D5473">
            <w:pPr>
              <w:spacing w:after="1" w:line="220" w:lineRule="atLeast"/>
            </w:pPr>
          </w:p>
        </w:tc>
        <w:tc>
          <w:tcPr>
            <w:tcW w:w="427" w:type="dxa"/>
          </w:tcPr>
          <w:p w:rsidR="005D5473" w:rsidRDefault="005D5473">
            <w:pPr>
              <w:spacing w:after="1" w:line="220" w:lineRule="atLeast"/>
            </w:pPr>
          </w:p>
        </w:tc>
        <w:tc>
          <w:tcPr>
            <w:tcW w:w="454" w:type="dxa"/>
          </w:tcPr>
          <w:p w:rsidR="005D5473" w:rsidRDefault="005D5473">
            <w:pPr>
              <w:spacing w:after="1" w:line="220" w:lineRule="atLeast"/>
            </w:pPr>
          </w:p>
        </w:tc>
        <w:tc>
          <w:tcPr>
            <w:tcW w:w="427" w:type="dxa"/>
          </w:tcPr>
          <w:p w:rsidR="005D5473" w:rsidRDefault="005D5473">
            <w:pPr>
              <w:spacing w:after="1" w:line="220" w:lineRule="atLeast"/>
            </w:pPr>
          </w:p>
        </w:tc>
        <w:tc>
          <w:tcPr>
            <w:tcW w:w="454" w:type="dxa"/>
          </w:tcPr>
          <w:p w:rsidR="005D5473" w:rsidRDefault="005D5473">
            <w:pPr>
              <w:spacing w:after="1" w:line="220" w:lineRule="atLeast"/>
            </w:pPr>
          </w:p>
        </w:tc>
        <w:tc>
          <w:tcPr>
            <w:tcW w:w="907" w:type="dxa"/>
          </w:tcPr>
          <w:p w:rsidR="005D5473" w:rsidRDefault="005D5473">
            <w:pPr>
              <w:spacing w:after="1" w:line="220" w:lineRule="atLeast"/>
            </w:pPr>
          </w:p>
        </w:tc>
      </w:tr>
    </w:tbl>
    <w:p w:rsidR="005D5473" w:rsidRDefault="005D5473">
      <w:pPr>
        <w:sectPr w:rsidR="005D5473">
          <w:pgSz w:w="16838" w:h="11905" w:orient="landscape"/>
          <w:pgMar w:top="1701" w:right="397" w:bottom="850" w:left="397" w:header="0" w:footer="0" w:gutter="0"/>
          <w:cols w:space="720"/>
          <w:titlePg/>
        </w:sectPr>
      </w:pPr>
    </w:p>
    <w:p w:rsidR="005D5473" w:rsidRDefault="005D5473">
      <w:pPr>
        <w:spacing w:after="1" w:line="220" w:lineRule="atLeast"/>
        <w:jc w:val="both"/>
      </w:pPr>
    </w:p>
    <w:p w:rsidR="005D5473" w:rsidRDefault="005D5473">
      <w:pPr>
        <w:spacing w:after="1" w:line="220" w:lineRule="atLeast"/>
        <w:ind w:firstLine="540"/>
        <w:jc w:val="both"/>
      </w:pPr>
      <w:r>
        <w:rPr>
          <w:rFonts w:ascii="Calibri" w:hAnsi="Calibri" w:cs="Calibri"/>
        </w:rPr>
        <w:t>Представленная форма журнала посещаемости является примерной и носит рекомендательный характер</w:t>
      </w:r>
    </w:p>
    <w:p w:rsidR="005D5473" w:rsidRDefault="005D5473">
      <w:pPr>
        <w:spacing w:after="1" w:line="220" w:lineRule="atLeast"/>
        <w:jc w:val="both"/>
      </w:pPr>
    </w:p>
    <w:p w:rsidR="005D5473" w:rsidRDefault="005D5473">
      <w:pPr>
        <w:spacing w:after="1" w:line="220" w:lineRule="atLeast"/>
        <w:jc w:val="both"/>
      </w:pPr>
    </w:p>
    <w:p w:rsidR="005D5473" w:rsidRDefault="005D5473">
      <w:pPr>
        <w:pBdr>
          <w:bottom w:val="single" w:sz="6" w:space="0" w:color="auto"/>
        </w:pBdr>
        <w:spacing w:before="100" w:after="100"/>
        <w:jc w:val="both"/>
        <w:rPr>
          <w:sz w:val="2"/>
          <w:szCs w:val="2"/>
        </w:rPr>
      </w:pPr>
    </w:p>
    <w:bookmarkEnd w:id="0"/>
    <w:p w:rsidR="00187251" w:rsidRPr="005D5473" w:rsidRDefault="00187251" w:rsidP="005D5473"/>
    <w:sectPr w:rsidR="00187251" w:rsidRPr="005D5473">
      <w:pgSz w:w="11905" w:h="16838"/>
      <w:pgMar w:top="1134" w:right="850" w:bottom="1134" w:left="1701" w:header="0" w:footer="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02C1" w:rsidRDefault="006F02C1">
      <w:pPr>
        <w:spacing w:after="0" w:line="240" w:lineRule="auto"/>
      </w:pPr>
      <w:r>
        <w:separator/>
      </w:r>
    </w:p>
  </w:endnote>
  <w:endnote w:type="continuationSeparator" w:id="0">
    <w:p w:rsidR="006F02C1" w:rsidRDefault="006F02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02C1" w:rsidRDefault="006F02C1">
      <w:pPr>
        <w:spacing w:after="0" w:line="240" w:lineRule="auto"/>
      </w:pPr>
      <w:r>
        <w:separator/>
      </w:r>
    </w:p>
  </w:footnote>
  <w:footnote w:type="continuationSeparator" w:id="0">
    <w:p w:rsidR="006F02C1" w:rsidRDefault="006F02C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7251"/>
    <w:rsid w:val="00187251"/>
    <w:rsid w:val="005D5473"/>
    <w:rsid w:val="006F02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pPr>
      <w:keepNext/>
      <w:keepLines/>
      <w:spacing w:before="48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List Paragraph"/>
    <w:basedOn w:val="a"/>
    <w:uiPriority w:val="34"/>
    <w:qFormat/>
    <w:pPr>
      <w:ind w:left="720"/>
      <w:contextualSpacing/>
    </w:pPr>
  </w:style>
  <w:style w:type="paragraph" w:styleId="a4">
    <w:name w:val="No Spacing"/>
    <w:uiPriority w:val="1"/>
    <w:qFormat/>
    <w:pPr>
      <w:spacing w:after="0" w:line="240" w:lineRule="auto"/>
    </w:pPr>
  </w:style>
  <w:style w:type="paragraph" w:styleId="a5">
    <w:name w:val="Title"/>
    <w:basedOn w:val="a"/>
    <w:next w:val="a"/>
    <w:link w:val="a6"/>
    <w:uiPriority w:val="10"/>
    <w:qFormat/>
    <w:pPr>
      <w:spacing w:before="300"/>
      <w:contextualSpacing/>
    </w:pPr>
    <w:rPr>
      <w:sz w:val="48"/>
      <w:szCs w:val="48"/>
    </w:rPr>
  </w:style>
  <w:style w:type="character" w:customStyle="1" w:styleId="a6">
    <w:name w:val="Название Знак"/>
    <w:basedOn w:val="a0"/>
    <w:link w:val="a5"/>
    <w:uiPriority w:val="10"/>
    <w:rPr>
      <w:sz w:val="48"/>
      <w:szCs w:val="48"/>
    </w:rPr>
  </w:style>
  <w:style w:type="paragraph" w:styleId="a7">
    <w:name w:val="Subtitle"/>
    <w:basedOn w:val="a"/>
    <w:next w:val="a"/>
    <w:link w:val="a8"/>
    <w:uiPriority w:val="11"/>
    <w:qFormat/>
    <w:pPr>
      <w:spacing w:before="200"/>
    </w:pPr>
    <w:rPr>
      <w:sz w:val="24"/>
      <w:szCs w:val="24"/>
    </w:rPr>
  </w:style>
  <w:style w:type="character" w:customStyle="1" w:styleId="a8">
    <w:name w:val="Подзаголовок Знак"/>
    <w:basedOn w:val="a0"/>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paragraph" w:styleId="ab">
    <w:name w:val="header"/>
    <w:basedOn w:val="a"/>
    <w:link w:val="ac"/>
    <w:uiPriority w:val="99"/>
    <w:unhideWhenUsed/>
    <w:pPr>
      <w:tabs>
        <w:tab w:val="center" w:pos="7143"/>
        <w:tab w:val="right" w:pos="14287"/>
      </w:tabs>
      <w:spacing w:after="0" w:line="240" w:lineRule="auto"/>
    </w:pPr>
  </w:style>
  <w:style w:type="character" w:customStyle="1" w:styleId="ac">
    <w:name w:val="Верхний колонтитул Знак"/>
    <w:basedOn w:val="a0"/>
    <w:link w:val="ab"/>
    <w:uiPriority w:val="99"/>
  </w:style>
  <w:style w:type="paragraph" w:styleId="ad">
    <w:name w:val="footer"/>
    <w:basedOn w:val="a"/>
    <w:link w:val="ae"/>
    <w:uiPriority w:val="99"/>
    <w:unhideWhenUsed/>
    <w:pPr>
      <w:tabs>
        <w:tab w:val="center" w:pos="7143"/>
        <w:tab w:val="right" w:pos="14287"/>
      </w:tabs>
      <w:spacing w:after="0" w:line="240" w:lineRule="auto"/>
    </w:pPr>
  </w:style>
  <w:style w:type="character" w:customStyle="1" w:styleId="FooterChar">
    <w:name w:val="Footer Char"/>
    <w:basedOn w:val="a0"/>
    <w:uiPriority w:val="99"/>
  </w:style>
  <w:style w:type="paragraph" w:styleId="af">
    <w:name w:val="caption"/>
    <w:basedOn w:val="a"/>
    <w:next w:val="a"/>
    <w:uiPriority w:val="35"/>
    <w:semiHidden/>
    <w:unhideWhenUsed/>
    <w:qFormat/>
    <w:rPr>
      <w:b/>
      <w:bCs/>
      <w:color w:val="4F81BD" w:themeColor="accent1"/>
      <w:sz w:val="18"/>
      <w:szCs w:val="18"/>
    </w:rPr>
  </w:style>
  <w:style w:type="character" w:customStyle="1" w:styleId="ae">
    <w:name w:val="Нижний колонтитул Знак"/>
    <w:link w:val="ad"/>
    <w:uiPriority w:val="99"/>
  </w:style>
  <w:style w:type="table" w:styleId="af0">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f1">
    <w:name w:val="Hyperlink"/>
    <w:uiPriority w:val="99"/>
    <w:unhideWhenUsed/>
    <w:rPr>
      <w:color w:val="0000FF" w:themeColor="hyperlink"/>
      <w:u w:val="single"/>
    </w:rPr>
  </w:style>
  <w:style w:type="paragraph" w:styleId="af2">
    <w:name w:val="footnote text"/>
    <w:basedOn w:val="a"/>
    <w:link w:val="af3"/>
    <w:uiPriority w:val="99"/>
    <w:semiHidden/>
    <w:unhideWhenUsed/>
    <w:pPr>
      <w:spacing w:after="40" w:line="240" w:lineRule="auto"/>
    </w:pPr>
    <w:rPr>
      <w:sz w:val="18"/>
    </w:rPr>
  </w:style>
  <w:style w:type="character" w:customStyle="1" w:styleId="af3">
    <w:name w:val="Текст сноски Знак"/>
    <w:link w:val="af2"/>
    <w:uiPriority w:val="99"/>
    <w:rPr>
      <w:sz w:val="18"/>
    </w:rPr>
  </w:style>
  <w:style w:type="character" w:styleId="af4">
    <w:name w:val="footnote reference"/>
    <w:basedOn w:val="a0"/>
    <w:uiPriority w:val="99"/>
    <w:unhideWhenUsed/>
    <w:rPr>
      <w:vertAlign w:val="superscript"/>
    </w:rPr>
  </w:style>
  <w:style w:type="paragraph" w:styleId="af5">
    <w:name w:val="endnote text"/>
    <w:basedOn w:val="a"/>
    <w:link w:val="af6"/>
    <w:uiPriority w:val="99"/>
    <w:semiHidden/>
    <w:unhideWhenUsed/>
    <w:pPr>
      <w:spacing w:after="0" w:line="240" w:lineRule="auto"/>
    </w:pPr>
    <w:rPr>
      <w:sz w:val="20"/>
    </w:rPr>
  </w:style>
  <w:style w:type="character" w:customStyle="1" w:styleId="af6">
    <w:name w:val="Текст концевой сноски Знак"/>
    <w:link w:val="af5"/>
    <w:uiPriority w:val="99"/>
    <w:rPr>
      <w:sz w:val="20"/>
    </w:rPr>
  </w:style>
  <w:style w:type="character" w:styleId="af7">
    <w:name w:val="endnote reference"/>
    <w:basedOn w:val="a0"/>
    <w:uiPriority w:val="99"/>
    <w:semiHidden/>
    <w:unhideWhenUsed/>
    <w:rPr>
      <w:vertAlign w:val="superscript"/>
    </w:rPr>
  </w:style>
  <w:style w:type="paragraph" w:styleId="11">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1">
    <w:name w:val="toc 3"/>
    <w:basedOn w:val="a"/>
    <w:next w:val="a"/>
    <w:uiPriority w:val="39"/>
    <w:unhideWhenUsed/>
    <w:pPr>
      <w:spacing w:after="57"/>
      <w:ind w:left="567"/>
    </w:pPr>
  </w:style>
  <w:style w:type="paragraph" w:styleId="41">
    <w:name w:val="toc 4"/>
    <w:basedOn w:val="a"/>
    <w:next w:val="a"/>
    <w:uiPriority w:val="39"/>
    <w:unhideWhenUsed/>
    <w:pPr>
      <w:spacing w:after="57"/>
      <w:ind w:left="850"/>
    </w:pPr>
  </w:style>
  <w:style w:type="paragraph" w:styleId="51">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8">
    <w:name w:val="TOC Heading"/>
    <w:uiPriority w:val="39"/>
    <w:unhideWhenUsed/>
  </w:style>
  <w:style w:type="paragraph" w:styleId="af9">
    <w:name w:val="table of figures"/>
    <w:basedOn w:val="a"/>
    <w:next w:val="a"/>
    <w:uiPriority w:val="99"/>
    <w:unhideWhenUsed/>
    <w:pPr>
      <w:spacing w:after="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pPr>
      <w:keepNext/>
      <w:keepLines/>
      <w:spacing w:before="48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List Paragraph"/>
    <w:basedOn w:val="a"/>
    <w:uiPriority w:val="34"/>
    <w:qFormat/>
    <w:pPr>
      <w:ind w:left="720"/>
      <w:contextualSpacing/>
    </w:pPr>
  </w:style>
  <w:style w:type="paragraph" w:styleId="a4">
    <w:name w:val="No Spacing"/>
    <w:uiPriority w:val="1"/>
    <w:qFormat/>
    <w:pPr>
      <w:spacing w:after="0" w:line="240" w:lineRule="auto"/>
    </w:pPr>
  </w:style>
  <w:style w:type="paragraph" w:styleId="a5">
    <w:name w:val="Title"/>
    <w:basedOn w:val="a"/>
    <w:next w:val="a"/>
    <w:link w:val="a6"/>
    <w:uiPriority w:val="10"/>
    <w:qFormat/>
    <w:pPr>
      <w:spacing w:before="300"/>
      <w:contextualSpacing/>
    </w:pPr>
    <w:rPr>
      <w:sz w:val="48"/>
      <w:szCs w:val="48"/>
    </w:rPr>
  </w:style>
  <w:style w:type="character" w:customStyle="1" w:styleId="a6">
    <w:name w:val="Название Знак"/>
    <w:basedOn w:val="a0"/>
    <w:link w:val="a5"/>
    <w:uiPriority w:val="10"/>
    <w:rPr>
      <w:sz w:val="48"/>
      <w:szCs w:val="48"/>
    </w:rPr>
  </w:style>
  <w:style w:type="paragraph" w:styleId="a7">
    <w:name w:val="Subtitle"/>
    <w:basedOn w:val="a"/>
    <w:next w:val="a"/>
    <w:link w:val="a8"/>
    <w:uiPriority w:val="11"/>
    <w:qFormat/>
    <w:pPr>
      <w:spacing w:before="200"/>
    </w:pPr>
    <w:rPr>
      <w:sz w:val="24"/>
      <w:szCs w:val="24"/>
    </w:rPr>
  </w:style>
  <w:style w:type="character" w:customStyle="1" w:styleId="a8">
    <w:name w:val="Подзаголовок Знак"/>
    <w:basedOn w:val="a0"/>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paragraph" w:styleId="ab">
    <w:name w:val="header"/>
    <w:basedOn w:val="a"/>
    <w:link w:val="ac"/>
    <w:uiPriority w:val="99"/>
    <w:unhideWhenUsed/>
    <w:pPr>
      <w:tabs>
        <w:tab w:val="center" w:pos="7143"/>
        <w:tab w:val="right" w:pos="14287"/>
      </w:tabs>
      <w:spacing w:after="0" w:line="240" w:lineRule="auto"/>
    </w:pPr>
  </w:style>
  <w:style w:type="character" w:customStyle="1" w:styleId="ac">
    <w:name w:val="Верхний колонтитул Знак"/>
    <w:basedOn w:val="a0"/>
    <w:link w:val="ab"/>
    <w:uiPriority w:val="99"/>
  </w:style>
  <w:style w:type="paragraph" w:styleId="ad">
    <w:name w:val="footer"/>
    <w:basedOn w:val="a"/>
    <w:link w:val="ae"/>
    <w:uiPriority w:val="99"/>
    <w:unhideWhenUsed/>
    <w:pPr>
      <w:tabs>
        <w:tab w:val="center" w:pos="7143"/>
        <w:tab w:val="right" w:pos="14287"/>
      </w:tabs>
      <w:spacing w:after="0" w:line="240" w:lineRule="auto"/>
    </w:pPr>
  </w:style>
  <w:style w:type="character" w:customStyle="1" w:styleId="FooterChar">
    <w:name w:val="Footer Char"/>
    <w:basedOn w:val="a0"/>
    <w:uiPriority w:val="99"/>
  </w:style>
  <w:style w:type="paragraph" w:styleId="af">
    <w:name w:val="caption"/>
    <w:basedOn w:val="a"/>
    <w:next w:val="a"/>
    <w:uiPriority w:val="35"/>
    <w:semiHidden/>
    <w:unhideWhenUsed/>
    <w:qFormat/>
    <w:rPr>
      <w:b/>
      <w:bCs/>
      <w:color w:val="4F81BD" w:themeColor="accent1"/>
      <w:sz w:val="18"/>
      <w:szCs w:val="18"/>
    </w:rPr>
  </w:style>
  <w:style w:type="character" w:customStyle="1" w:styleId="ae">
    <w:name w:val="Нижний колонтитул Знак"/>
    <w:link w:val="ad"/>
    <w:uiPriority w:val="99"/>
  </w:style>
  <w:style w:type="table" w:styleId="af0">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f1">
    <w:name w:val="Hyperlink"/>
    <w:uiPriority w:val="99"/>
    <w:unhideWhenUsed/>
    <w:rPr>
      <w:color w:val="0000FF" w:themeColor="hyperlink"/>
      <w:u w:val="single"/>
    </w:rPr>
  </w:style>
  <w:style w:type="paragraph" w:styleId="af2">
    <w:name w:val="footnote text"/>
    <w:basedOn w:val="a"/>
    <w:link w:val="af3"/>
    <w:uiPriority w:val="99"/>
    <w:semiHidden/>
    <w:unhideWhenUsed/>
    <w:pPr>
      <w:spacing w:after="40" w:line="240" w:lineRule="auto"/>
    </w:pPr>
    <w:rPr>
      <w:sz w:val="18"/>
    </w:rPr>
  </w:style>
  <w:style w:type="character" w:customStyle="1" w:styleId="af3">
    <w:name w:val="Текст сноски Знак"/>
    <w:link w:val="af2"/>
    <w:uiPriority w:val="99"/>
    <w:rPr>
      <w:sz w:val="18"/>
    </w:rPr>
  </w:style>
  <w:style w:type="character" w:styleId="af4">
    <w:name w:val="footnote reference"/>
    <w:basedOn w:val="a0"/>
    <w:uiPriority w:val="99"/>
    <w:unhideWhenUsed/>
    <w:rPr>
      <w:vertAlign w:val="superscript"/>
    </w:rPr>
  </w:style>
  <w:style w:type="paragraph" w:styleId="af5">
    <w:name w:val="endnote text"/>
    <w:basedOn w:val="a"/>
    <w:link w:val="af6"/>
    <w:uiPriority w:val="99"/>
    <w:semiHidden/>
    <w:unhideWhenUsed/>
    <w:pPr>
      <w:spacing w:after="0" w:line="240" w:lineRule="auto"/>
    </w:pPr>
    <w:rPr>
      <w:sz w:val="20"/>
    </w:rPr>
  </w:style>
  <w:style w:type="character" w:customStyle="1" w:styleId="af6">
    <w:name w:val="Текст концевой сноски Знак"/>
    <w:link w:val="af5"/>
    <w:uiPriority w:val="99"/>
    <w:rPr>
      <w:sz w:val="20"/>
    </w:rPr>
  </w:style>
  <w:style w:type="character" w:styleId="af7">
    <w:name w:val="endnote reference"/>
    <w:basedOn w:val="a0"/>
    <w:uiPriority w:val="99"/>
    <w:semiHidden/>
    <w:unhideWhenUsed/>
    <w:rPr>
      <w:vertAlign w:val="superscript"/>
    </w:rPr>
  </w:style>
  <w:style w:type="paragraph" w:styleId="11">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1">
    <w:name w:val="toc 3"/>
    <w:basedOn w:val="a"/>
    <w:next w:val="a"/>
    <w:uiPriority w:val="39"/>
    <w:unhideWhenUsed/>
    <w:pPr>
      <w:spacing w:after="57"/>
      <w:ind w:left="567"/>
    </w:pPr>
  </w:style>
  <w:style w:type="paragraph" w:styleId="41">
    <w:name w:val="toc 4"/>
    <w:basedOn w:val="a"/>
    <w:next w:val="a"/>
    <w:uiPriority w:val="39"/>
    <w:unhideWhenUsed/>
    <w:pPr>
      <w:spacing w:after="57"/>
      <w:ind w:left="850"/>
    </w:pPr>
  </w:style>
  <w:style w:type="paragraph" w:styleId="51">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8">
    <w:name w:val="TOC Heading"/>
    <w:uiPriority w:val="39"/>
    <w:unhideWhenUsed/>
  </w:style>
  <w:style w:type="paragraph" w:styleId="af9">
    <w:name w:val="table of figures"/>
    <w:basedOn w:val="a"/>
    <w:next w:val="a"/>
    <w:uiPriority w:val="99"/>
    <w:unhideWhenUsed/>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92443&amp;dst=100011" TargetMode="External"/><Relationship Id="rId18" Type="http://schemas.openxmlformats.org/officeDocument/2006/relationships/hyperlink" Target="https://login.consultant.ru/link/?req=doc&amp;base=LAW&amp;n=527217&amp;dst=149" TargetMode="External"/><Relationship Id="rId26" Type="http://schemas.openxmlformats.org/officeDocument/2006/relationships/hyperlink" Target="https://login.consultant.ru/link/?req=doc&amp;base=LAW&amp;n=492443&amp;dst=100019" TargetMode="External"/><Relationship Id="rId39" Type="http://schemas.openxmlformats.org/officeDocument/2006/relationships/hyperlink" Target="https://login.consultant.ru/link/?req=doc&amp;base=LAW&amp;n=527217&amp;dst=100226" TargetMode="External"/><Relationship Id="rId21" Type="http://schemas.openxmlformats.org/officeDocument/2006/relationships/hyperlink" Target="https://login.consultant.ru/link/?req=doc&amp;base=LAW&amp;n=492443&amp;dst=100011" TargetMode="External"/><Relationship Id="rId34" Type="http://schemas.openxmlformats.org/officeDocument/2006/relationships/hyperlink" Target="https://login.consultant.ru/link/?req=doc&amp;base=LAW&amp;n=439313" TargetMode="External"/><Relationship Id="rId42" Type="http://schemas.openxmlformats.org/officeDocument/2006/relationships/hyperlink" Target="https://login.consultant.ru/link/?req=doc&amp;base=LAW&amp;n=527217&amp;dst=100657" TargetMode="External"/><Relationship Id="rId47" Type="http://schemas.openxmlformats.org/officeDocument/2006/relationships/hyperlink" Target="https://login.consultant.ru/link/?req=doc&amp;base=LAW&amp;n=528789" TargetMode="External"/><Relationship Id="rId50" Type="http://schemas.openxmlformats.org/officeDocument/2006/relationships/hyperlink" Target="https://login.consultant.ru/link/?req=doc&amp;base=LAW&amp;n=527217&amp;dst=100688" TargetMode="External"/><Relationship Id="rId55" Type="http://schemas.openxmlformats.org/officeDocument/2006/relationships/hyperlink" Target="https://login.consultant.ru/link/?req=doc&amp;base=LAW&amp;n=439313&amp;dst=100136" TargetMode="External"/><Relationship Id="rId63" Type="http://schemas.openxmlformats.org/officeDocument/2006/relationships/hyperlink" Target="https://login.consultant.ru/link/?req=doc&amp;base=LAW&amp;n=435832&amp;dst=100021" TargetMode="External"/><Relationship Id="rId68" Type="http://schemas.openxmlformats.org/officeDocument/2006/relationships/hyperlink" Target="https://login.consultant.ru/link/?req=doc&amp;base=LAW&amp;n=527217&amp;dst=100366" TargetMode="External"/><Relationship Id="rId76" Type="http://schemas.openxmlformats.org/officeDocument/2006/relationships/hyperlink" Target="https://login.consultant.ru/link/?req=doc&amp;base=LAW&amp;n=527217&amp;dst=100413" TargetMode="External"/><Relationship Id="rId7" Type="http://schemas.openxmlformats.org/officeDocument/2006/relationships/hyperlink" Target="https://www.consultant.ru" TargetMode="External"/><Relationship Id="rId71" Type="http://schemas.openxmlformats.org/officeDocument/2006/relationships/hyperlink" Target="https://login.consultant.ru/link/?req=doc&amp;base=LAW&amp;n=492443&amp;dst=100019" TargetMode="External"/><Relationship Id="rId2" Type="http://schemas.microsoft.com/office/2007/relationships/stylesWithEffects" Target="stylesWithEffects.xml"/><Relationship Id="rId16" Type="http://schemas.openxmlformats.org/officeDocument/2006/relationships/hyperlink" Target="https://login.consultant.ru/link/?req=doc&amp;base=LAW&amp;n=527217&amp;dst=1097" TargetMode="External"/><Relationship Id="rId29" Type="http://schemas.openxmlformats.org/officeDocument/2006/relationships/hyperlink" Target="https://login.consultant.ru/link/?req=doc&amp;base=LAW&amp;n=527217&amp;dst=100379" TargetMode="External"/><Relationship Id="rId11" Type="http://schemas.openxmlformats.org/officeDocument/2006/relationships/hyperlink" Target="https://login.consultant.ru/link/?req=doc&amp;base=LAW&amp;n=508002" TargetMode="External"/><Relationship Id="rId24" Type="http://schemas.openxmlformats.org/officeDocument/2006/relationships/hyperlink" Target="https://login.consultant.ru/link/?req=doc&amp;base=LAW&amp;n=527217&amp;dst=718" TargetMode="External"/><Relationship Id="rId32" Type="http://schemas.openxmlformats.org/officeDocument/2006/relationships/hyperlink" Target="https://login.consultant.ru/link/?req=doc&amp;base=LAW&amp;n=492443&amp;dst=100019" TargetMode="External"/><Relationship Id="rId37" Type="http://schemas.openxmlformats.org/officeDocument/2006/relationships/hyperlink" Target="https://login.consultant.ru/link/?req=doc&amp;base=LAW&amp;n=492443&amp;dst=100019" TargetMode="External"/><Relationship Id="rId40" Type="http://schemas.openxmlformats.org/officeDocument/2006/relationships/hyperlink" Target="https://login.consultant.ru/link/?req=doc&amp;base=LAW&amp;n=527217&amp;dst=744" TargetMode="External"/><Relationship Id="rId45" Type="http://schemas.openxmlformats.org/officeDocument/2006/relationships/hyperlink" Target="https://login.consultant.ru/link/?req=doc&amp;base=LAW&amp;n=527217&amp;dst=616" TargetMode="External"/><Relationship Id="rId53" Type="http://schemas.openxmlformats.org/officeDocument/2006/relationships/hyperlink" Target="https://login.consultant.ru/link/?req=doc&amp;base=LAW&amp;n=492443&amp;dst=100011" TargetMode="External"/><Relationship Id="rId58" Type="http://schemas.openxmlformats.org/officeDocument/2006/relationships/hyperlink" Target="https://login.consultant.ru/link/?req=doc&amp;base=LAW&amp;n=435832&amp;dst=100010" TargetMode="External"/><Relationship Id="rId66" Type="http://schemas.openxmlformats.org/officeDocument/2006/relationships/hyperlink" Target="https://login.consultant.ru/link/?req=doc&amp;base=LAW&amp;n=439313&amp;dst=100014" TargetMode="External"/><Relationship Id="rId74" Type="http://schemas.openxmlformats.org/officeDocument/2006/relationships/hyperlink" Target="https://login.consultant.ru/link/?req=doc&amp;base=LAW&amp;n=527217&amp;dst=100384" TargetMode="External"/><Relationship Id="rId79" Type="http://schemas.openxmlformats.org/officeDocument/2006/relationships/theme" Target="theme/theme1.xml"/><Relationship Id="rId5" Type="http://schemas.openxmlformats.org/officeDocument/2006/relationships/footnotes" Target="footnotes.xml"/><Relationship Id="rId61" Type="http://schemas.openxmlformats.org/officeDocument/2006/relationships/hyperlink" Target="https://login.consultant.ru/link/?req=doc&amp;base=LAW&amp;n=439313&amp;dst=100204" TargetMode="External"/><Relationship Id="rId10" Type="http://schemas.openxmlformats.org/officeDocument/2006/relationships/hyperlink" Target="https://login.consultant.ru/link/?req=doc&amp;base=LAW&amp;n=492443" TargetMode="External"/><Relationship Id="rId19" Type="http://schemas.openxmlformats.org/officeDocument/2006/relationships/hyperlink" Target="https://login.consultant.ru/link/?req=doc&amp;base=LAW&amp;n=480743&amp;dst=100061" TargetMode="External"/><Relationship Id="rId31" Type="http://schemas.openxmlformats.org/officeDocument/2006/relationships/hyperlink" Target="https://login.consultant.ru/link/?req=doc&amp;base=LAW&amp;n=527217&amp;dst=1097" TargetMode="External"/><Relationship Id="rId44" Type="http://schemas.openxmlformats.org/officeDocument/2006/relationships/hyperlink" Target="https://login.consultant.ru/link/?req=doc&amp;base=LAW&amp;n=527217" TargetMode="External"/><Relationship Id="rId52" Type="http://schemas.openxmlformats.org/officeDocument/2006/relationships/hyperlink" Target="https://login.consultant.ru/link/?req=doc&amp;base=LAW&amp;n=492443&amp;dst=100011" TargetMode="External"/><Relationship Id="rId60" Type="http://schemas.openxmlformats.org/officeDocument/2006/relationships/hyperlink" Target="https://login.consultant.ru/link/?req=doc&amp;base=LAW&amp;n=527217&amp;dst=744" TargetMode="External"/><Relationship Id="rId65" Type="http://schemas.openxmlformats.org/officeDocument/2006/relationships/hyperlink" Target="https://login.consultant.ru/link/?req=doc&amp;base=LAW&amp;n=527217&amp;dst=744" TargetMode="External"/><Relationship Id="rId73" Type="http://schemas.openxmlformats.org/officeDocument/2006/relationships/hyperlink" Target="https://login.consultant.ru/link/?req=doc&amp;base=LAW&amp;n=492443&amp;dst=100019" TargetMode="External"/><Relationship Id="rId78"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login.consultant.ru/link/?req=doc&amp;base=LAW&amp;n=508002" TargetMode="External"/><Relationship Id="rId14" Type="http://schemas.openxmlformats.org/officeDocument/2006/relationships/hyperlink" Target="https://login.consultant.ru/link/?req=doc&amp;base=LAW&amp;n=492443" TargetMode="External"/><Relationship Id="rId22" Type="http://schemas.openxmlformats.org/officeDocument/2006/relationships/hyperlink" Target="https://login.consultant.ru/link/?req=doc&amp;base=LAW&amp;n=116278&amp;dst=100010" TargetMode="External"/><Relationship Id="rId27" Type="http://schemas.openxmlformats.org/officeDocument/2006/relationships/hyperlink" Target="https://login.consultant.ru/link/?req=doc&amp;base=LAW&amp;n=527217&amp;dst=718" TargetMode="External"/><Relationship Id="rId30" Type="http://schemas.openxmlformats.org/officeDocument/2006/relationships/hyperlink" Target="https://login.consultant.ru/link/?req=doc&amp;base=LAW&amp;n=527217&amp;dst=100379" TargetMode="External"/><Relationship Id="rId35" Type="http://schemas.openxmlformats.org/officeDocument/2006/relationships/hyperlink" Target="https://login.consultant.ru/link/?req=doc&amp;base=LAW&amp;n=435832&amp;dst=100212" TargetMode="External"/><Relationship Id="rId43" Type="http://schemas.openxmlformats.org/officeDocument/2006/relationships/hyperlink" Target="https://login.consultant.ru/link/?req=doc&amp;base=LAW&amp;n=439313&amp;dst=100063" TargetMode="External"/><Relationship Id="rId48" Type="http://schemas.openxmlformats.org/officeDocument/2006/relationships/hyperlink" Target="https://login.consultant.ru/link/?req=doc&amp;base=LAW&amp;n=528789&amp;dst=100009" TargetMode="External"/><Relationship Id="rId56" Type="http://schemas.openxmlformats.org/officeDocument/2006/relationships/hyperlink" Target="https://login.consultant.ru/link/?req=doc&amp;base=LAW&amp;n=527217" TargetMode="External"/><Relationship Id="rId64" Type="http://schemas.openxmlformats.org/officeDocument/2006/relationships/hyperlink" Target="https://login.consultant.ru/link/?req=doc&amp;base=LAW&amp;n=527217&amp;dst=100226" TargetMode="External"/><Relationship Id="rId69" Type="http://schemas.openxmlformats.org/officeDocument/2006/relationships/hyperlink" Target="https://login.consultant.ru/link/?req=doc&amp;base=LAW&amp;n=527217&amp;dst=100652" TargetMode="External"/><Relationship Id="rId77" Type="http://schemas.openxmlformats.org/officeDocument/2006/relationships/hyperlink" Target="https://login.consultant.ru/link/?req=doc&amp;base=LAW&amp;n=517848&amp;dst=100016" TargetMode="External"/><Relationship Id="rId8" Type="http://schemas.openxmlformats.org/officeDocument/2006/relationships/hyperlink" Target="https://login.consultant.ru/link/?req=doc&amp;base=LAW&amp;n=492443&amp;dst=100011" TargetMode="External"/><Relationship Id="rId51" Type="http://schemas.openxmlformats.org/officeDocument/2006/relationships/hyperlink" Target="https://login.consultant.ru/link/?req=doc&amp;base=LAW&amp;n=492443&amp;dst=100011" TargetMode="External"/><Relationship Id="rId72" Type="http://schemas.openxmlformats.org/officeDocument/2006/relationships/hyperlink" Target="https://login.consultant.ru/link/?req=doc&amp;base=LAW&amp;n=492443&amp;dst=100019" TargetMode="External"/><Relationship Id="rId3" Type="http://schemas.openxmlformats.org/officeDocument/2006/relationships/settings" Target="settings.xml"/><Relationship Id="rId12" Type="http://schemas.openxmlformats.org/officeDocument/2006/relationships/hyperlink" Target="https://login.consultant.ru/link/?req=doc&amp;base=LAW&amp;n=508002" TargetMode="External"/><Relationship Id="rId17" Type="http://schemas.openxmlformats.org/officeDocument/2006/relationships/hyperlink" Target="https://login.consultant.ru/link/?req=doc&amp;base=LAW&amp;n=527217&amp;dst=101639" TargetMode="External"/><Relationship Id="rId25" Type="http://schemas.openxmlformats.org/officeDocument/2006/relationships/hyperlink" Target="https://login.consultant.ru/link/?req=doc&amp;base=LAW&amp;n=527217" TargetMode="External"/><Relationship Id="rId33" Type="http://schemas.openxmlformats.org/officeDocument/2006/relationships/hyperlink" Target="https://login.consultant.ru/link/?req=doc&amp;base=LAW&amp;n=439313&amp;dst=100167" TargetMode="External"/><Relationship Id="rId38" Type="http://schemas.openxmlformats.org/officeDocument/2006/relationships/hyperlink" Target="https://login.consultant.ru/link/?req=doc&amp;base=LAW&amp;n=527217" TargetMode="External"/><Relationship Id="rId46" Type="http://schemas.openxmlformats.org/officeDocument/2006/relationships/hyperlink" Target="https://login.consultant.ru/link/?req=doc&amp;base=LAW&amp;n=527217&amp;dst=100354" TargetMode="External"/><Relationship Id="rId59" Type="http://schemas.openxmlformats.org/officeDocument/2006/relationships/hyperlink" Target="https://login.consultant.ru/link/?req=doc&amp;base=LAW&amp;n=527217&amp;dst=100226" TargetMode="External"/><Relationship Id="rId67" Type="http://schemas.openxmlformats.org/officeDocument/2006/relationships/hyperlink" Target="https://login.consultant.ru/link/?req=doc&amp;base=LAW&amp;n=435832&amp;dst=100010" TargetMode="External"/><Relationship Id="rId20" Type="http://schemas.openxmlformats.org/officeDocument/2006/relationships/hyperlink" Target="https://login.consultant.ru/link/?req=doc&amp;base=LAW&amp;n=492443&amp;dst=100011" TargetMode="External"/><Relationship Id="rId41" Type="http://schemas.openxmlformats.org/officeDocument/2006/relationships/hyperlink" Target="https://login.consultant.ru/link/?req=doc&amp;base=LAW&amp;n=527217&amp;dst=100379" TargetMode="External"/><Relationship Id="rId54" Type="http://schemas.openxmlformats.org/officeDocument/2006/relationships/hyperlink" Target="https://login.consultant.ru/link/?req=doc&amp;base=LAW&amp;n=492443&amp;dst=100019" TargetMode="External"/><Relationship Id="rId62" Type="http://schemas.openxmlformats.org/officeDocument/2006/relationships/hyperlink" Target="https://login.consultant.ru/link/?req=doc&amp;base=LAW&amp;n=435832&amp;dst=102145" TargetMode="External"/><Relationship Id="rId70" Type="http://schemas.openxmlformats.org/officeDocument/2006/relationships/hyperlink" Target="https://login.consultant.ru/link/?req=doc&amp;base=LAW&amp;n=492443&amp;dst=100019" TargetMode="External"/><Relationship Id="rId75" Type="http://schemas.openxmlformats.org/officeDocument/2006/relationships/hyperlink" Target="https://login.consultant.ru/link/?req=doc&amp;base=LAW&amp;n=527217&amp;dst=100394" TargetMode="External"/><Relationship Id="rId1" Type="http://schemas.openxmlformats.org/officeDocument/2006/relationships/styles" Target="styles.xml"/><Relationship Id="rId6" Type="http://schemas.openxmlformats.org/officeDocument/2006/relationships/endnotes" Target="endnotes.xml"/><Relationship Id="rId15" Type="http://schemas.openxmlformats.org/officeDocument/2006/relationships/hyperlink" Target="https://login.consultant.ru/link/?req=doc&amp;base=LAW&amp;n=482574" TargetMode="External"/><Relationship Id="rId23" Type="http://schemas.openxmlformats.org/officeDocument/2006/relationships/hyperlink" Target="https://login.consultant.ru/link/?req=doc&amp;base=LAW&amp;n=116278" TargetMode="External"/><Relationship Id="rId28" Type="http://schemas.openxmlformats.org/officeDocument/2006/relationships/hyperlink" Target="https://login.consultant.ru/link/?req=doc&amp;base=LAW&amp;n=492443&amp;dst=100011" TargetMode="External"/><Relationship Id="rId36" Type="http://schemas.openxmlformats.org/officeDocument/2006/relationships/hyperlink" Target="https://login.consultant.ru/link/?req=doc&amp;base=LAW&amp;n=435832" TargetMode="External"/><Relationship Id="rId49" Type="http://schemas.openxmlformats.org/officeDocument/2006/relationships/hyperlink" Target="https://login.consultant.ru/link/?req=doc&amp;base=LAW&amp;n=528789&amp;dst=100224" TargetMode="External"/><Relationship Id="rId57" Type="http://schemas.openxmlformats.org/officeDocument/2006/relationships/hyperlink" Target="https://login.consultant.ru/link/?req=doc&amp;base=LAW&amp;n=439313&amp;dst=10001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5285</Words>
  <Characters>30126</Characters>
  <Application>Microsoft Office Word</Application>
  <DocSecurity>0</DocSecurity>
  <Lines>251</Lines>
  <Paragraphs>70</Paragraphs>
  <ScaleCrop>false</ScaleCrop>
  <Company/>
  <LinksUpToDate>false</LinksUpToDate>
  <CharactersWithSpaces>35341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Поваляева И.Э.</dc:creator>
  <cp:keywords/>
  <dc:description/>
  <cp:lastModifiedBy>Поваляева И.Э.</cp:lastModifiedBy>
  <cp:revision>5</cp:revision>
  <dcterms:created xsi:type="dcterms:W3CDTF">2026-09-10T04:11:00Z</dcterms:created>
  <dcterms:modified xsi:type="dcterms:W3CDTF">2026-09-25T03:34:00Z</dcterms:modified>
</cp:coreProperties>
</file>