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9" w:rsidRDefault="00955969" w:rsidP="005F2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6A05" w:rsidRDefault="00316A05" w:rsidP="005C3D1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результаты деятельности муниципальной системы образования города Лангепаса, ключевы</w:t>
      </w:r>
      <w:r w:rsidR="001B63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 направления достижения целей </w:t>
      </w:r>
      <w:r w:rsidR="0081705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итогам 2021-2022 учебного года</w:t>
      </w:r>
    </w:p>
    <w:bookmarkEnd w:id="0"/>
    <w:p w:rsidR="00AC62C0" w:rsidRDefault="00AC62C0" w:rsidP="00AC62C0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62C0" w:rsidRDefault="00AC62C0" w:rsidP="00AC62C0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Односталко В.Д.,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обязанности директора</w:t>
      </w:r>
    </w:p>
    <w:p w:rsidR="00AC62C0" w:rsidRDefault="00AC62C0" w:rsidP="00AC62C0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департамента образования и молодежной политики </w:t>
      </w:r>
    </w:p>
    <w:p w:rsidR="00AC62C0" w:rsidRPr="005C3D17" w:rsidRDefault="00AC62C0" w:rsidP="00AC62C0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города Лангепаса</w:t>
      </w:r>
    </w:p>
    <w:p w:rsidR="009D6FF0" w:rsidRPr="00DF6C1E" w:rsidRDefault="009D6FF0" w:rsidP="00873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1482"/>
      </w:tblGrid>
      <w:tr w:rsidR="009A4969" w:rsidRPr="000E1B25" w:rsidTr="00E971D7">
        <w:tc>
          <w:tcPr>
            <w:tcW w:w="3969" w:type="dxa"/>
            <w:shd w:val="clear" w:color="auto" w:fill="auto"/>
          </w:tcPr>
          <w:p w:rsidR="00250D82" w:rsidRDefault="00250D82" w:rsidP="00E9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1E" w:rsidRPr="00CF650C" w:rsidRDefault="00CF650C" w:rsidP="00E9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0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</w:tc>
        <w:tc>
          <w:tcPr>
            <w:tcW w:w="11482" w:type="dxa"/>
            <w:shd w:val="clear" w:color="auto" w:fill="auto"/>
          </w:tcPr>
          <w:p w:rsidR="00782342" w:rsidRPr="00296164" w:rsidRDefault="00782342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Добрый день, уважаемые участники совещания!</w:t>
            </w:r>
          </w:p>
          <w:p w:rsidR="009A4969" w:rsidRPr="00296164" w:rsidRDefault="00782342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Разрешите поздравить всех с предстоящим стартом нового учебного года!</w:t>
            </w:r>
            <w:r w:rsidR="00B45442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Пусть наступивший учебный год будет успешным в реализации планов и надежд. </w:t>
            </w:r>
          </w:p>
          <w:p w:rsidR="00522E17" w:rsidRPr="000E1B25" w:rsidRDefault="00B45442" w:rsidP="0081705C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оротко охарактериз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ую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основные результаты </w:t>
            </w:r>
            <w:proofErr w:type="gramStart"/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системы образования города Лангепаса</w:t>
            </w:r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20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170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8170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402AC" w:rsidRPr="000E1B25" w:rsidTr="007F2D3E">
        <w:trPr>
          <w:trHeight w:val="989"/>
        </w:trPr>
        <w:tc>
          <w:tcPr>
            <w:tcW w:w="3969" w:type="dxa"/>
            <w:shd w:val="clear" w:color="auto" w:fill="auto"/>
          </w:tcPr>
          <w:p w:rsidR="006402AC" w:rsidRPr="006402AC" w:rsidRDefault="006402AC" w:rsidP="00E9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1482" w:type="dxa"/>
            <w:shd w:val="clear" w:color="auto" w:fill="auto"/>
          </w:tcPr>
          <w:p w:rsidR="006402AC" w:rsidRDefault="006402AC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AC">
              <w:rPr>
                <w:rFonts w:ascii="Times New Roman" w:hAnsi="Times New Roman"/>
                <w:sz w:val="28"/>
                <w:szCs w:val="28"/>
              </w:rPr>
              <w:t xml:space="preserve">Ежедневно образовательные учреждения города Лангепаса посещают около </w:t>
            </w:r>
            <w:r w:rsidR="0081705C">
              <w:rPr>
                <w:rFonts w:ascii="Times New Roman" w:hAnsi="Times New Roman"/>
                <w:sz w:val="28"/>
                <w:szCs w:val="28"/>
              </w:rPr>
              <w:t>8335</w:t>
            </w:r>
            <w:r w:rsidRPr="006402AC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81705C">
              <w:rPr>
                <w:rFonts w:ascii="Times New Roman" w:hAnsi="Times New Roman"/>
                <w:sz w:val="28"/>
                <w:szCs w:val="28"/>
              </w:rPr>
              <w:t xml:space="preserve"> и молодежи, что составляет 18,5</w:t>
            </w:r>
            <w:r w:rsidRPr="006402AC">
              <w:rPr>
                <w:rFonts w:ascii="Times New Roman" w:hAnsi="Times New Roman"/>
                <w:sz w:val="28"/>
                <w:szCs w:val="28"/>
              </w:rPr>
              <w:t>% от общей численности жителей города.</w:t>
            </w:r>
          </w:p>
          <w:p w:rsidR="006402AC" w:rsidRDefault="006402AC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AC">
              <w:rPr>
                <w:rFonts w:ascii="Times New Roman" w:hAnsi="Times New Roman"/>
                <w:sz w:val="28"/>
                <w:szCs w:val="28"/>
              </w:rPr>
              <w:t>В системе занято около 14</w:t>
            </w:r>
            <w:r w:rsidR="0081705C">
              <w:rPr>
                <w:rFonts w:ascii="Times New Roman" w:hAnsi="Times New Roman"/>
                <w:sz w:val="28"/>
                <w:szCs w:val="28"/>
              </w:rPr>
              <w:t>68</w:t>
            </w:r>
            <w:r w:rsidRPr="006402AC">
              <w:rPr>
                <w:rFonts w:ascii="Times New Roman" w:hAnsi="Times New Roman"/>
                <w:sz w:val="28"/>
                <w:szCs w:val="28"/>
              </w:rPr>
              <w:t xml:space="preserve"> педагогических и 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категорий </w:t>
            </w:r>
            <w:r w:rsidRPr="006402AC">
              <w:rPr>
                <w:rFonts w:ascii="Times New Roman" w:hAnsi="Times New Roman"/>
                <w:sz w:val="28"/>
                <w:szCs w:val="28"/>
              </w:rPr>
              <w:t>работников.</w:t>
            </w:r>
          </w:p>
          <w:p w:rsidR="006402AC" w:rsidRPr="006402AC" w:rsidRDefault="006402AC" w:rsidP="00C62858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образование –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4 муниципальных дошкольных автономных образовательных учреждений, в них 2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097 детей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условиях полного дня</w:t>
            </w:r>
            <w:proofErr w:type="gramEnd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пребывания, что составляет 6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%  в общей численности детей в возрасте от 1 до 6 лет. По сравнению с прошлым годом показатель 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 xml:space="preserve">вырос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на 3,6%. 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ериод эпидемиологического неблагополучия, связанного с распространением </w:t>
            </w:r>
            <w:r w:rsidRPr="0064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 xml:space="preserve">-19, закончился, охват дошкольным образованием увеличился. </w:t>
            </w:r>
            <w:r w:rsidR="0081705C" w:rsidRPr="0081705C">
              <w:rPr>
                <w:rFonts w:ascii="Times New Roman" w:hAnsi="Times New Roman" w:cs="Times New Roman"/>
                <w:sz w:val="28"/>
                <w:szCs w:val="28"/>
              </w:rPr>
              <w:t xml:space="preserve">На 31.12.2021 в детских садах Лангепаса 160 вакантных мест. В связи                                     с </w:t>
            </w:r>
            <w:proofErr w:type="spellStart"/>
            <w:r w:rsidR="0081705C" w:rsidRPr="0081705C">
              <w:rPr>
                <w:rFonts w:ascii="Times New Roman" w:hAnsi="Times New Roman" w:cs="Times New Roman"/>
                <w:sz w:val="28"/>
                <w:szCs w:val="28"/>
              </w:rPr>
              <w:t>неукомплектованностью</w:t>
            </w:r>
            <w:proofErr w:type="spellEnd"/>
            <w:r w:rsidR="0081705C" w:rsidRPr="0081705C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прекращено использование 3 корпуса ЛГ МАДОУ «Детский сад №3 «Звездочка»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2AC" w:rsidRPr="006402AC" w:rsidRDefault="006402AC" w:rsidP="00C62858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образование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– 6 муниципальных автономных общеобразовательных учреждений, в них – 5</w:t>
            </w:r>
            <w:r w:rsidR="0081705C">
              <w:rPr>
                <w:rFonts w:ascii="Times New Roman" w:hAnsi="Times New Roman" w:cs="Times New Roman"/>
                <w:sz w:val="28"/>
                <w:szCs w:val="28"/>
              </w:rPr>
              <w:t>432 обучающего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ся, в сравнении с прошлым годом рост на 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D3E" w:rsidRPr="007F2D3E">
              <w:rPr>
                <w:rFonts w:ascii="Times New Roman" w:hAnsi="Times New Roman" w:cs="Times New Roman"/>
                <w:sz w:val="28"/>
                <w:szCs w:val="28"/>
              </w:rPr>
              <w:t>Демографические процессы в городе характеризуются стабильной тенденцией к росту детского населения за счет естеств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 xml:space="preserve">енного и миграционного прироста, идущих в школу. </w:t>
            </w:r>
          </w:p>
          <w:p w:rsidR="006402AC" w:rsidRP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– 1 учреждение, в котором получают образование 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6402AC" w:rsidRP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– 2 автономных учреждения дополнительного образования детей и объединения; кружки, реализующие дополнительные образовательные программы в дошкольных образовательных  организациях, в них более 5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 учетом одновременной занятости обучающихся в двух и более объединениях).</w:t>
            </w:r>
          </w:p>
          <w:p w:rsid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Молодежное учреждение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- Лангепасское городское муниципальное автономное учреждение «Центр по работе с детьми и молодежью «Фортуна»: созданное для организации и проведения мероприятий по работе с детьми, подростками и молодежью; организации отдыха, оздоровления и трудозанятости детей, подростков и молодежи.</w:t>
            </w:r>
          </w:p>
          <w:p w:rsidR="0052647B" w:rsidRPr="0052647B" w:rsidRDefault="0052647B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>Сумма уточненного консолидированного бюджета города в 202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составила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>3 млрд. 0</w:t>
            </w:r>
            <w:r w:rsidR="00175AD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из них </w:t>
            </w:r>
            <w:r w:rsidRPr="00526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расходов на образование 1 млрд. </w:t>
            </w:r>
            <w:r w:rsidR="00175ADA">
              <w:rPr>
                <w:rFonts w:ascii="Times New Roman" w:hAnsi="Times New Roman" w:cs="Times New Roman"/>
                <w:b/>
                <w:sz w:val="28"/>
                <w:szCs w:val="28"/>
              </w:rPr>
              <w:t>727</w:t>
            </w:r>
            <w:r w:rsidRPr="00526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 рублей</w:t>
            </w:r>
          </w:p>
          <w:tbl>
            <w:tblPr>
              <w:tblStyle w:val="af"/>
              <w:tblW w:w="98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1395"/>
              <w:gridCol w:w="1395"/>
              <w:gridCol w:w="1395"/>
            </w:tblGrid>
            <w:tr w:rsidR="007F2D3E" w:rsidRPr="00C3636C" w:rsidTr="00175ADA">
              <w:trPr>
                <w:jc w:val="center"/>
              </w:trPr>
              <w:tc>
                <w:tcPr>
                  <w:tcW w:w="5637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2021</w:t>
                  </w:r>
                </w:p>
              </w:tc>
            </w:tr>
            <w:tr w:rsidR="007F2D3E" w:rsidRPr="00C3636C" w:rsidTr="00175ADA">
              <w:trPr>
                <w:jc w:val="center"/>
              </w:trPr>
              <w:tc>
                <w:tcPr>
                  <w:tcW w:w="5637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 xml:space="preserve">Расходы консолидированного бюджета города на образование  </w:t>
                  </w:r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(</w:t>
                  </w:r>
                  <w:proofErr w:type="spellStart"/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млрд</w:t>
                  </w:r>
                  <w:proofErr w:type="gramStart"/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.р</w:t>
                  </w:r>
                  <w:proofErr w:type="gramEnd"/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уб</w:t>
                  </w:r>
                  <w:proofErr w:type="spellEnd"/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1,584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1,817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1, </w:t>
                  </w:r>
                  <w:r w:rsidR="00175ADA"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727</w:t>
                  </w:r>
                </w:p>
              </w:tc>
            </w:tr>
            <w:tr w:rsidR="007F2D3E" w:rsidRPr="00C3636C" w:rsidTr="00175ADA">
              <w:trPr>
                <w:jc w:val="center"/>
              </w:trPr>
              <w:tc>
                <w:tcPr>
                  <w:tcW w:w="5637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Доля расходов на образование</w:t>
                  </w:r>
                  <w:proofErr w:type="gramStart"/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 xml:space="preserve"> </w:t>
                  </w:r>
                  <w:r w:rsidRPr="00175ADA">
                    <w:rPr>
                      <w:rFonts w:ascii="Times New Roman" w:hAnsi="Times New Roman" w:cs="Times New Roman"/>
                      <w:bCs/>
                      <w:i/>
                      <w:color w:val="auto"/>
                      <w:sz w:val="26"/>
                      <w:szCs w:val="26"/>
                    </w:rPr>
                    <w:t>(%)</w:t>
                  </w:r>
                  <w:proofErr w:type="gramEnd"/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50,1%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55,4%</w:t>
                  </w:r>
                </w:p>
              </w:tc>
              <w:tc>
                <w:tcPr>
                  <w:tcW w:w="1395" w:type="dxa"/>
                </w:tcPr>
                <w:p w:rsidR="007F2D3E" w:rsidRPr="00175ADA" w:rsidRDefault="007F2D3E" w:rsidP="00175AD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5</w:t>
                  </w:r>
                  <w:r w:rsidR="00175ADA"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5</w:t>
                  </w: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,</w:t>
                  </w:r>
                  <w:r w:rsidR="00175ADA"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8</w:t>
                  </w: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175ADA" w:rsidRDefault="00175ADA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7B" w:rsidRPr="0052647B" w:rsidRDefault="0052647B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>Обеспечен планомерный рост заработной платы педагогических работников.</w:t>
            </w:r>
          </w:p>
          <w:tbl>
            <w:tblPr>
              <w:tblStyle w:val="af"/>
              <w:tblW w:w="98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65"/>
              <w:gridCol w:w="2018"/>
              <w:gridCol w:w="1808"/>
            </w:tblGrid>
            <w:tr w:rsidR="00175ADA" w:rsidRPr="00175ADA" w:rsidTr="00175ADA">
              <w:trPr>
                <w:jc w:val="center"/>
              </w:trPr>
              <w:tc>
                <w:tcPr>
                  <w:tcW w:w="6065" w:type="dxa"/>
                  <w:vMerge w:val="restart"/>
                </w:tcPr>
                <w:p w:rsidR="0052647B" w:rsidRPr="00175ADA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3826" w:type="dxa"/>
                  <w:gridSpan w:val="2"/>
                </w:tcPr>
                <w:p w:rsidR="0052647B" w:rsidRPr="00175ADA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Средняя заработная плата (руб.)</w:t>
                  </w:r>
                </w:p>
              </w:tc>
            </w:tr>
            <w:tr w:rsidR="00175ADA" w:rsidRPr="00175ADA" w:rsidTr="00175ADA">
              <w:trPr>
                <w:jc w:val="center"/>
              </w:trPr>
              <w:tc>
                <w:tcPr>
                  <w:tcW w:w="6065" w:type="dxa"/>
                  <w:vMerge/>
                </w:tcPr>
                <w:p w:rsidR="007F2D3E" w:rsidRPr="00175ADA" w:rsidRDefault="007F2D3E" w:rsidP="0052647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2018" w:type="dxa"/>
                </w:tcPr>
                <w:p w:rsidR="007F2D3E" w:rsidRPr="00175ADA" w:rsidRDefault="007F2D3E" w:rsidP="00B27B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08" w:type="dxa"/>
                </w:tcPr>
                <w:p w:rsidR="007F2D3E" w:rsidRPr="00175ADA" w:rsidRDefault="007F2D3E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2021</w:t>
                  </w:r>
                </w:p>
              </w:tc>
            </w:tr>
            <w:tr w:rsidR="00175ADA" w:rsidRPr="00175ADA" w:rsidTr="00175ADA">
              <w:trPr>
                <w:jc w:val="center"/>
              </w:trPr>
              <w:tc>
                <w:tcPr>
                  <w:tcW w:w="6065" w:type="dxa"/>
                </w:tcPr>
                <w:p w:rsidR="007F2D3E" w:rsidRPr="00175ADA" w:rsidRDefault="007F2D3E" w:rsidP="0052647B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Педагогические работники дошкольных образовательных учреждений</w:t>
                  </w:r>
                </w:p>
              </w:tc>
              <w:tc>
                <w:tcPr>
                  <w:tcW w:w="2018" w:type="dxa"/>
                </w:tcPr>
                <w:p w:rsidR="007F2D3E" w:rsidRPr="00175ADA" w:rsidRDefault="007F2D3E" w:rsidP="00B27B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59859,8</w:t>
                  </w:r>
                </w:p>
              </w:tc>
              <w:tc>
                <w:tcPr>
                  <w:tcW w:w="1808" w:type="dxa"/>
                </w:tcPr>
                <w:p w:rsidR="007F2D3E" w:rsidRPr="00175ADA" w:rsidRDefault="007F2D3E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74226,5</w:t>
                  </w:r>
                </w:p>
              </w:tc>
            </w:tr>
            <w:tr w:rsidR="00175ADA" w:rsidRPr="00175ADA" w:rsidTr="00175ADA">
              <w:trPr>
                <w:jc w:val="center"/>
              </w:trPr>
              <w:tc>
                <w:tcPr>
                  <w:tcW w:w="6065" w:type="dxa"/>
                </w:tcPr>
                <w:p w:rsidR="007F2D3E" w:rsidRPr="00175ADA" w:rsidRDefault="007F2D3E" w:rsidP="0052647B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Педагогические работники образовательных учреждений общего образования</w:t>
                  </w:r>
                </w:p>
              </w:tc>
              <w:tc>
                <w:tcPr>
                  <w:tcW w:w="2018" w:type="dxa"/>
                </w:tcPr>
                <w:p w:rsidR="007F2D3E" w:rsidRPr="00175ADA" w:rsidRDefault="007F2D3E" w:rsidP="00B27B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63614,3</w:t>
                  </w:r>
                </w:p>
              </w:tc>
              <w:tc>
                <w:tcPr>
                  <w:tcW w:w="1808" w:type="dxa"/>
                </w:tcPr>
                <w:p w:rsidR="007F2D3E" w:rsidRPr="00175ADA" w:rsidRDefault="007F2D3E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63184,5</w:t>
                  </w:r>
                </w:p>
              </w:tc>
            </w:tr>
            <w:tr w:rsidR="00175ADA" w:rsidRPr="00175ADA" w:rsidTr="00175ADA">
              <w:trPr>
                <w:jc w:val="center"/>
              </w:trPr>
              <w:tc>
                <w:tcPr>
                  <w:tcW w:w="6065" w:type="dxa"/>
                </w:tcPr>
                <w:p w:rsidR="007F2D3E" w:rsidRPr="00175ADA" w:rsidRDefault="007F2D3E" w:rsidP="0052647B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bCs/>
                      <w:color w:val="auto"/>
                      <w:sz w:val="26"/>
                      <w:szCs w:val="26"/>
                    </w:rPr>
                    <w:t>Педагогические работники учреждений дополнительного образования детей</w:t>
                  </w:r>
                </w:p>
              </w:tc>
              <w:tc>
                <w:tcPr>
                  <w:tcW w:w="2018" w:type="dxa"/>
                </w:tcPr>
                <w:p w:rsidR="007F2D3E" w:rsidRPr="00175ADA" w:rsidRDefault="007F2D3E" w:rsidP="00B27B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63949,9</w:t>
                  </w:r>
                </w:p>
              </w:tc>
              <w:tc>
                <w:tcPr>
                  <w:tcW w:w="1808" w:type="dxa"/>
                </w:tcPr>
                <w:p w:rsidR="007F2D3E" w:rsidRPr="00175ADA" w:rsidRDefault="007F2D3E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175ADA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70606,9</w:t>
                  </w:r>
                </w:p>
              </w:tc>
            </w:tr>
          </w:tbl>
          <w:p w:rsidR="0052647B" w:rsidRPr="00996E7B" w:rsidRDefault="0052647B" w:rsidP="0052647B">
            <w:pPr>
              <w:spacing w:line="276" w:lineRule="auto"/>
              <w:rPr>
                <w:sz w:val="18"/>
                <w:szCs w:val="26"/>
              </w:rPr>
            </w:pPr>
          </w:p>
          <w:p w:rsidR="0052647B" w:rsidRDefault="0052647B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F3">
              <w:rPr>
                <w:rFonts w:ascii="Times New Roman" w:hAnsi="Times New Roman" w:cs="Times New Roman"/>
                <w:sz w:val="28"/>
                <w:szCs w:val="28"/>
              </w:rPr>
              <w:t>В общем объеме бюджетных средств большую долю занимают расходы на среднее общее образование.</w:t>
            </w:r>
          </w:p>
          <w:p w:rsidR="001B2BF3" w:rsidRPr="001B2BF3" w:rsidRDefault="001B2BF3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1BE9FEF" wp14:editId="590A5F33">
                  <wp:extent cx="6680200" cy="2082800"/>
                  <wp:effectExtent l="0" t="0" r="0" b="0"/>
                  <wp:docPr id="38" name="Диаграмм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56F6E" w:rsidRPr="007F2D3E" w:rsidRDefault="00056F6E" w:rsidP="00C62858">
            <w:pPr>
              <w:spacing w:line="276" w:lineRule="auto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продолжена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>:</w:t>
            </w:r>
            <w:r w:rsidR="007F2D3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gramStart"/>
            <w:r w:rsidR="007F2D3E" w:rsidRPr="007F2D3E">
              <w:rPr>
                <w:rFonts w:ascii="Times New Roman" w:hAnsi="Times New Roman" w:cs="Times New Roman"/>
                <w:sz w:val="28"/>
                <w:szCs w:val="28"/>
              </w:rPr>
              <w:t>Привлечено дополнительных средств более 1,9 млн. руб., которые были направлены на поощрение лучших учащихся, укрепление материально-технической базы и рем</w:t>
            </w:r>
            <w:r w:rsidR="007F2D3E">
              <w:rPr>
                <w:rFonts w:ascii="Times New Roman" w:hAnsi="Times New Roman" w:cs="Times New Roman"/>
                <w:sz w:val="28"/>
                <w:szCs w:val="28"/>
              </w:rPr>
              <w:t>онт образовательных организаций:</w:t>
            </w:r>
            <w:r w:rsidR="007F2D3E">
              <w:t xml:space="preserve"> п</w:t>
            </w:r>
            <w:r w:rsidR="007F2D3E" w:rsidRPr="007F2D3E">
              <w:rPr>
                <w:rFonts w:ascii="Times New Roman" w:hAnsi="Times New Roman" w:cs="Times New Roman"/>
                <w:sz w:val="28"/>
                <w:szCs w:val="28"/>
              </w:rPr>
              <w:t>риобретены цифровые лаборатории в общеобразовательные учреждения города, интерактивное оборудование, игровое оборудование в дошкольные образовательные учреждения, сценические костюмы, учебно-наглядные пособия в учреждения дополнительного образования детей</w:t>
            </w:r>
            <w:proofErr w:type="gramEnd"/>
          </w:p>
          <w:p w:rsidR="007F2D3E" w:rsidRDefault="007F2D3E" w:rsidP="007F2D3E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3E">
              <w:rPr>
                <w:rFonts w:ascii="Times New Roman" w:hAnsi="Times New Roman"/>
                <w:sz w:val="28"/>
                <w:szCs w:val="28"/>
              </w:rPr>
              <w:t xml:space="preserve">На оснащение образовательного процесса в соответствии с современными требованиями, созданию безопасных и комфортных условий для обучения и воспитания в части выполнения мероприятий по обеспечению санитарно-гигиенических требований, текущий ремонт в 2021 году освоено 11 397,9 тыс. руб. </w:t>
            </w:r>
          </w:p>
          <w:p w:rsidR="007F2D3E" w:rsidRDefault="00056F6E" w:rsidP="007F2D3E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3E">
              <w:rPr>
                <w:rFonts w:ascii="Times New Roman" w:hAnsi="Times New Roman"/>
                <w:sz w:val="28"/>
                <w:szCs w:val="28"/>
              </w:rPr>
              <w:t>Военизированная охрана обеспечена в общеобразовательных учреждениях, учреждениях дополнительного образования, ЛГ МАУ «Фортуна</w:t>
            </w:r>
            <w:r w:rsidR="007F2D3E">
              <w:rPr>
                <w:rFonts w:ascii="Times New Roman" w:hAnsi="Times New Roman"/>
                <w:sz w:val="28"/>
                <w:szCs w:val="28"/>
              </w:rPr>
              <w:t>», двух дошкольных учреждениях, освоено 12 429,6 тыс. рублей.</w:t>
            </w:r>
          </w:p>
          <w:p w:rsidR="007F2D3E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3E">
              <w:rPr>
                <w:rFonts w:ascii="Times New Roman" w:hAnsi="Times New Roman"/>
                <w:sz w:val="28"/>
                <w:szCs w:val="28"/>
              </w:rPr>
              <w:t>13 учреждений, подведомственных департаменту образования и молодежной политики администрации города Лангепаса, расположены в 2</w:t>
            </w:r>
            <w:r w:rsidR="00132B73">
              <w:rPr>
                <w:rFonts w:ascii="Times New Roman" w:hAnsi="Times New Roman"/>
                <w:sz w:val="28"/>
                <w:szCs w:val="28"/>
              </w:rPr>
              <w:t>2</w:t>
            </w:r>
            <w:r w:rsidRPr="007F2D3E">
              <w:rPr>
                <w:rFonts w:ascii="Times New Roman" w:hAnsi="Times New Roman"/>
                <w:sz w:val="28"/>
                <w:szCs w:val="28"/>
              </w:rPr>
              <w:t xml:space="preserve"> зданиях в капитальном исполнении. Процент износа составляет от 20 до 50%. Одно здание (ЛГ МАОУ «Гимназия №6», основная школа) реконструируется в течение 2019 - 2021 годов. </w:t>
            </w:r>
          </w:p>
          <w:p w:rsidR="0052647B" w:rsidRPr="007F2D3E" w:rsidRDefault="000660C7" w:rsidP="007F2D3E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3E">
              <w:rPr>
                <w:rFonts w:ascii="Times New Roman" w:hAnsi="Times New Roman"/>
                <w:sz w:val="28"/>
                <w:szCs w:val="28"/>
              </w:rPr>
              <w:lastRenderedPageBreak/>
              <w:t>Кнопками экстренного вызова группы быстрого реагирования, системами пожарной безопасности, первичными средствами пожаротушения, системами видеонаблюдения, (100% организаций)</w:t>
            </w:r>
            <w:r w:rsidR="007F2D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2BF" w:rsidRPr="000E1B25" w:rsidTr="00E971D7">
        <w:tc>
          <w:tcPr>
            <w:tcW w:w="3969" w:type="dxa"/>
            <w:shd w:val="clear" w:color="auto" w:fill="auto"/>
          </w:tcPr>
          <w:p w:rsidR="00DD4E1E" w:rsidRPr="00CF650C" w:rsidRDefault="00CF650C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65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Дошкольное образование</w:t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Pr="00296164" w:rsidRDefault="007B2911" w:rsidP="00EC1636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результаты 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7F2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7F2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учебного года </w:t>
            </w:r>
            <w:r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сфере дошкольного образования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начало 202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учебного года образовательная программа дошкольного образования реализовывалась в 4 муниципальных автономных дошкольных образовательных учреждениях, в которых функционируют 10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дошкольных групп в режиме 12-часового пребывания детей в ДОУ.</w:t>
            </w:r>
          </w:p>
          <w:p w:rsidR="00E74350" w:rsidRPr="00296164" w:rsidRDefault="00E74350" w:rsidP="00EC1636">
            <w:pPr>
              <w:spacing w:after="60"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каждом из 4 муниципальных дошкольных образовательных учреждений реализуется основная образовательная программа дошкольного образования, разработанная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E71DEA" w:rsidRPr="00296164" w:rsidRDefault="00E71DEA" w:rsidP="00EC1636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 всех дошкольных учреждениях созданы условия по обучению и воспитанию детей с ограниченными возможностями здоровья. Для 127 воспитанников разработаны и реализуются индивидуальные адаптированные образовательные программы.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 1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групп компенсирующей, оздоровительной или комбинированной направленности.</w:t>
            </w:r>
            <w:proofErr w:type="gramEnd"/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Дошкольные образовательные учреждения посещает </w:t>
            </w:r>
            <w:r w:rsidRPr="00296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  <w:r w:rsidR="002C162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097</w:t>
            </w:r>
            <w:r w:rsidRPr="00296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условиях полного дня</w:t>
            </w:r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пребывания, что составляет 6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C16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 в общей численности детей в возрасте от 1 до 6 лет. О</w:t>
            </w:r>
            <w:r w:rsidRPr="002961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беспечена 100% доступность дошкольного образования для каждого ребенка в возрасте от 2 месяцев до 7 лет, чьи родители изъявили желание на получение для них дошкольного образования.</w:t>
            </w:r>
          </w:p>
          <w:p w:rsidR="00E71DEA" w:rsidRPr="00296164" w:rsidRDefault="002C1626" w:rsidP="00EC1636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 связи с ростом цен на продукты с 01.01.22 года произошел рост родительской платы на 10 рублей</w:t>
            </w:r>
            <w:r w:rsidR="00E71DEA"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: </w:t>
            </w:r>
            <w:r w:rsidR="00E71DEA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группах для детей раннего возраста (от 2 месяцев до 3 лет) 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  <w:r w:rsidR="00E71DEA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0,0 рублей в день</w:t>
            </w:r>
            <w:r w:rsidR="00E71DEA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E71DEA"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E71DEA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группах для детей дошкольного возраста (от 3 до 7 лет)</w:t>
            </w:r>
            <w:r w:rsidR="00E71DEA"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E71DEA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  <w:r w:rsidR="00E71DEA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0,0 рублей в день</w:t>
            </w:r>
            <w:r w:rsidR="00E71DEA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  <w:p w:rsidR="002C1626" w:rsidRPr="002C1626" w:rsidRDefault="002C1626" w:rsidP="002C1626">
            <w:pPr>
              <w:pStyle w:val="Style9"/>
              <w:widowControl/>
              <w:spacing w:line="276" w:lineRule="auto"/>
              <w:ind w:firstLine="709"/>
              <w:rPr>
                <w:sz w:val="28"/>
                <w:szCs w:val="28"/>
              </w:rPr>
            </w:pPr>
            <w:r w:rsidRPr="002C1626">
              <w:rPr>
                <w:sz w:val="28"/>
                <w:szCs w:val="28"/>
              </w:rPr>
              <w:t xml:space="preserve">Уровень общей готовности </w:t>
            </w:r>
            <w:proofErr w:type="gramStart"/>
            <w:r w:rsidRPr="002C1626">
              <w:rPr>
                <w:sz w:val="28"/>
                <w:szCs w:val="28"/>
              </w:rPr>
              <w:t>выпускников</w:t>
            </w:r>
            <w:proofErr w:type="gramEnd"/>
            <w:r w:rsidRPr="002C1626">
              <w:rPr>
                <w:sz w:val="28"/>
                <w:szCs w:val="28"/>
              </w:rPr>
              <w:t xml:space="preserve"> к школе следующий: 497 выпускников (98,41%) готовы к школьному обучению, 43 выпускника (8,5%) условно готовы, 8 выпускников (0,34%) не готовы к школьному обучению по общеобразовательной программе </w:t>
            </w:r>
            <w:r w:rsidRPr="002C1626">
              <w:rPr>
                <w:sz w:val="28"/>
                <w:szCs w:val="28"/>
              </w:rPr>
              <w:lastRenderedPageBreak/>
              <w:t>(дети с ограниченными возможностями здоровья).</w:t>
            </w:r>
          </w:p>
          <w:p w:rsidR="00E71DEA" w:rsidRPr="002C1626" w:rsidRDefault="00E71DEA" w:rsidP="00EC1636">
            <w:pPr>
              <w:pStyle w:val="Style1"/>
              <w:widowControl/>
              <w:spacing w:line="276" w:lineRule="auto"/>
              <w:ind w:left="34" w:firstLine="567"/>
              <w:rPr>
                <w:sz w:val="28"/>
                <w:szCs w:val="28"/>
              </w:rPr>
            </w:pPr>
            <w:r w:rsidRPr="002C1626">
              <w:rPr>
                <w:rStyle w:val="FontStyle85"/>
                <w:sz w:val="28"/>
                <w:szCs w:val="28"/>
              </w:rPr>
              <w:t>По результатам анализа уровне</w:t>
            </w:r>
            <w:r w:rsidR="002C1626" w:rsidRPr="002C1626">
              <w:rPr>
                <w:rStyle w:val="FontStyle85"/>
                <w:sz w:val="28"/>
                <w:szCs w:val="28"/>
              </w:rPr>
              <w:t>й готовности выпускников за 2021</w:t>
            </w:r>
            <w:r w:rsidRPr="002C1626">
              <w:rPr>
                <w:rStyle w:val="FontStyle85"/>
                <w:sz w:val="28"/>
                <w:szCs w:val="28"/>
              </w:rPr>
              <w:t>-202</w:t>
            </w:r>
            <w:r w:rsidR="002C1626" w:rsidRPr="002C1626">
              <w:rPr>
                <w:rStyle w:val="FontStyle85"/>
                <w:sz w:val="28"/>
                <w:szCs w:val="28"/>
              </w:rPr>
              <w:t>2</w:t>
            </w:r>
            <w:r w:rsidRPr="002C1626">
              <w:rPr>
                <w:rStyle w:val="FontStyle85"/>
                <w:sz w:val="28"/>
                <w:szCs w:val="28"/>
              </w:rPr>
              <w:t xml:space="preserve"> учебный  год по всем дошкольным образовательным учреждениям отмечается высокий процент качества дошкольного образования.</w:t>
            </w:r>
          </w:p>
          <w:p w:rsidR="00E74350" w:rsidRPr="002C1626" w:rsidRDefault="006A2A0E" w:rsidP="00EC1636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Style w:val="FontStyle85"/>
                <w:color w:val="auto"/>
                <w:sz w:val="28"/>
                <w:szCs w:val="28"/>
              </w:rPr>
            </w:pPr>
            <w:r w:rsidRPr="002C1626">
              <w:rPr>
                <w:rStyle w:val="FontStyle85"/>
                <w:color w:val="auto"/>
                <w:sz w:val="28"/>
                <w:szCs w:val="28"/>
              </w:rPr>
              <w:t>По итогам 20</w:t>
            </w:r>
            <w:r w:rsidR="00E74350" w:rsidRPr="002C1626">
              <w:rPr>
                <w:rStyle w:val="FontStyle85"/>
                <w:color w:val="auto"/>
                <w:sz w:val="28"/>
                <w:szCs w:val="28"/>
              </w:rPr>
              <w:t>2</w:t>
            </w:r>
            <w:r w:rsidR="002C1626">
              <w:rPr>
                <w:rStyle w:val="FontStyle85"/>
                <w:color w:val="auto"/>
                <w:sz w:val="28"/>
                <w:szCs w:val="28"/>
              </w:rPr>
              <w:t>1</w:t>
            </w:r>
            <w:r w:rsidRPr="002C1626">
              <w:rPr>
                <w:rStyle w:val="FontStyle85"/>
                <w:color w:val="auto"/>
                <w:sz w:val="28"/>
                <w:szCs w:val="28"/>
              </w:rPr>
              <w:t>-202</w:t>
            </w:r>
            <w:r w:rsidR="002C1626">
              <w:rPr>
                <w:rStyle w:val="FontStyle85"/>
                <w:color w:val="auto"/>
                <w:sz w:val="28"/>
                <w:szCs w:val="28"/>
              </w:rPr>
              <w:t>2</w:t>
            </w:r>
            <w:r w:rsidRPr="002C1626">
              <w:rPr>
                <w:rStyle w:val="FontStyle85"/>
                <w:color w:val="auto"/>
                <w:sz w:val="28"/>
                <w:szCs w:val="28"/>
              </w:rPr>
              <w:t xml:space="preserve"> учебного года образовательные программы в период с сентября 20</w:t>
            </w:r>
            <w:r w:rsidR="002C1626">
              <w:rPr>
                <w:rStyle w:val="FontStyle85"/>
                <w:color w:val="auto"/>
                <w:sz w:val="28"/>
                <w:szCs w:val="28"/>
              </w:rPr>
              <w:t>21</w:t>
            </w:r>
            <w:r w:rsidRPr="002C1626">
              <w:rPr>
                <w:rStyle w:val="FontStyle85"/>
                <w:color w:val="auto"/>
                <w:sz w:val="28"/>
                <w:szCs w:val="28"/>
              </w:rPr>
              <w:t xml:space="preserve"> года по ма</w:t>
            </w:r>
            <w:r w:rsidR="00E74350" w:rsidRPr="002C1626">
              <w:rPr>
                <w:rStyle w:val="FontStyle85"/>
                <w:color w:val="auto"/>
                <w:sz w:val="28"/>
                <w:szCs w:val="28"/>
              </w:rPr>
              <w:t>й</w:t>
            </w:r>
            <w:r w:rsidRPr="002C1626">
              <w:rPr>
                <w:rStyle w:val="FontStyle85"/>
                <w:color w:val="auto"/>
                <w:sz w:val="28"/>
                <w:szCs w:val="28"/>
              </w:rPr>
              <w:t xml:space="preserve"> 202</w:t>
            </w:r>
            <w:r w:rsidR="002C1626">
              <w:rPr>
                <w:rStyle w:val="FontStyle85"/>
                <w:color w:val="auto"/>
                <w:sz w:val="28"/>
                <w:szCs w:val="28"/>
              </w:rPr>
              <w:t>2</w:t>
            </w:r>
            <w:r w:rsidRPr="002C1626">
              <w:rPr>
                <w:rStyle w:val="FontStyle85"/>
                <w:color w:val="auto"/>
                <w:sz w:val="28"/>
                <w:szCs w:val="28"/>
              </w:rPr>
              <w:t xml:space="preserve"> года освоены на 100%. </w:t>
            </w:r>
          </w:p>
          <w:p w:rsidR="002C1626" w:rsidRDefault="00E74350" w:rsidP="002C162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Материально - техническая база детских садов Лангепаса в целом достаточна, позволяет стабильно и качественно оказывать услуги образования, присмотра и ухода за детьми. Ежегодно обновляются мебель, игрушки, предметы уходы за детьми, своевременно производится ремонт в групповых, кабинетных и иных помещениях учреждений, закупается учебно-методическая литература для реализации основных и дополнительных образовательных программ дошкольного образования. </w:t>
            </w:r>
          </w:p>
          <w:p w:rsidR="008D1ED0" w:rsidRPr="00296164" w:rsidRDefault="00825F98" w:rsidP="002C162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целях эффективного планирования мероприятий по созданию дополнительных мест в образовательных учреждениях Югры и обеспечения прозрачности процедуры зачисления детей в детские сады в округе (городе) функционирует автоматизированная информационная система «</w:t>
            </w:r>
            <w:r w:rsidRPr="0029616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Цифровая образовательная платформа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«Электронный Детский Сад».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DD4E1E" w:rsidRDefault="00334624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</w:p>
          <w:p w:rsidR="00DD4E1E" w:rsidRPr="0040543B" w:rsidRDefault="0040543B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43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Начальное общее, основное общее, среднее общее образование</w:t>
            </w:r>
          </w:p>
          <w:p w:rsidR="007B2911" w:rsidRDefault="007B2911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825F98" w:rsidRDefault="007B2911" w:rsidP="00E724B0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Общему образованию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всегда уделялось и уделяется повышенное внимание. </w:t>
            </w:r>
          </w:p>
          <w:p w:rsidR="00825F98" w:rsidRPr="00296164" w:rsidRDefault="004A4D37" w:rsidP="00E724B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825F98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общеобразовательных учреждениях в течение </w:t>
            </w:r>
            <w:r w:rsidR="007D3B31" w:rsidRPr="002E11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</w:t>
            </w:r>
            <w:r w:rsidR="002C16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7D3B31" w:rsidRPr="002E11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-202</w:t>
            </w:r>
            <w:r w:rsidR="002C16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3B31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3B31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учебного</w:t>
            </w:r>
            <w:r w:rsidR="002C16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года обучались 5432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человека (рост на </w:t>
            </w:r>
            <w:r w:rsidR="002C16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2C16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%)</w:t>
            </w:r>
            <w:r w:rsidR="00825F98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25F98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средней наполняемости классов (без учета классов специального (коррекционного) образования) составил 23,3 человека. </w:t>
            </w:r>
            <w:r w:rsidR="002C1626">
              <w:rPr>
                <w:rFonts w:ascii="Times New Roman" w:hAnsi="Times New Roman" w:cs="Times New Roman"/>
                <w:sz w:val="28"/>
                <w:szCs w:val="28"/>
              </w:rPr>
              <w:t xml:space="preserve">С 01.09.2021 года все 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2C16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2C1626">
              <w:rPr>
                <w:rFonts w:ascii="Times New Roman" w:hAnsi="Times New Roman" w:cs="Times New Roman"/>
                <w:sz w:val="28"/>
                <w:szCs w:val="28"/>
              </w:rPr>
              <w:t>1-11 классов (100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% от общей численности</w:t>
            </w:r>
            <w:r w:rsidR="002C1626">
              <w:rPr>
                <w:rFonts w:ascii="Times New Roman" w:hAnsi="Times New Roman" w:cs="Times New Roman"/>
                <w:sz w:val="28"/>
                <w:szCs w:val="28"/>
              </w:rPr>
              <w:t>) обучаются по федеральным государственным образовательным стандартам.</w:t>
            </w:r>
          </w:p>
          <w:p w:rsidR="007B2911" w:rsidRPr="00480DCC" w:rsidRDefault="007B2911" w:rsidP="00E724B0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во всех общеобразовательных учреждениях осуществляется по индивидуальным учебным планам, формируемым в соответствии с запросами обучающихся и родителей.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 была организована в двух формах: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Основной государственный экзамен (далее  - ОГЭ) по двум обязательным пред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метам: русский язык, математика, два предмета на выбор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2. Государственный выпускной экзамен (далее – ГВЭ) по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двум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ам: русский язык, математика.</w:t>
            </w:r>
          </w:p>
          <w:p w:rsidR="002214CE" w:rsidRPr="004A4D37" w:rsidRDefault="002214CE" w:rsidP="002214CE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Результаты выбора формы и предметов для сдачи государственной итоговой аттестации по образовательным программам основного общего образования </w:t>
            </w:r>
          </w:p>
          <w:tbl>
            <w:tblPr>
              <w:tblStyle w:val="af"/>
              <w:tblW w:w="99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375"/>
              <w:gridCol w:w="2126"/>
              <w:gridCol w:w="2127"/>
              <w:gridCol w:w="2126"/>
            </w:tblGrid>
            <w:tr w:rsidR="00132B73" w:rsidRPr="00132B73" w:rsidTr="00132B73">
              <w:trPr>
                <w:trHeight w:val="310"/>
                <w:jc w:val="center"/>
              </w:trPr>
              <w:tc>
                <w:tcPr>
                  <w:tcW w:w="1242" w:type="dxa"/>
                  <w:vMerge w:val="restart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Всего</w:t>
                  </w:r>
                </w:p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учащихся</w:t>
                  </w:r>
                </w:p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501" w:type="dxa"/>
                  <w:gridSpan w:val="2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11"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Русский язык</w:t>
                  </w:r>
                </w:p>
              </w:tc>
              <w:tc>
                <w:tcPr>
                  <w:tcW w:w="4253" w:type="dxa"/>
                  <w:gridSpan w:val="2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11"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Математика</w:t>
                  </w:r>
                </w:p>
              </w:tc>
            </w:tr>
            <w:tr w:rsidR="00132B73" w:rsidRPr="00132B73" w:rsidTr="00132B73">
              <w:trPr>
                <w:trHeight w:val="429"/>
                <w:jc w:val="center"/>
              </w:trPr>
              <w:tc>
                <w:tcPr>
                  <w:tcW w:w="1242" w:type="dxa"/>
                  <w:vMerge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375" w:type="dxa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i/>
                      <w:color w:val="auto"/>
                    </w:rPr>
                    <w:t>кол-во учащихся, сдавших в форме ГВЭ</w:t>
                  </w:r>
                </w:p>
              </w:tc>
              <w:tc>
                <w:tcPr>
                  <w:tcW w:w="2126" w:type="dxa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i/>
                      <w:color w:val="auto"/>
                    </w:rPr>
                    <w:t>кол-во учащихся, сдавших в форме ОГЭ</w:t>
                  </w:r>
                </w:p>
              </w:tc>
              <w:tc>
                <w:tcPr>
                  <w:tcW w:w="2127" w:type="dxa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i/>
                      <w:color w:val="auto"/>
                    </w:rPr>
                    <w:t>кол-во учащихся, сдавших в форме ГВЭ</w:t>
                  </w:r>
                </w:p>
              </w:tc>
              <w:tc>
                <w:tcPr>
                  <w:tcW w:w="2126" w:type="dxa"/>
                </w:tcPr>
                <w:p w:rsidR="002214CE" w:rsidRPr="00132B73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i/>
                      <w:color w:val="auto"/>
                    </w:rPr>
                    <w:t>кол-во учащихся, сдавших в форме ОГЭ</w:t>
                  </w:r>
                </w:p>
              </w:tc>
            </w:tr>
            <w:tr w:rsidR="00132B73" w:rsidRPr="00132B73" w:rsidTr="00132B73">
              <w:trPr>
                <w:jc w:val="center"/>
              </w:trPr>
              <w:tc>
                <w:tcPr>
                  <w:tcW w:w="1242" w:type="dxa"/>
                </w:tcPr>
                <w:p w:rsidR="002214CE" w:rsidRPr="00132B73" w:rsidRDefault="00CC2F9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488</w:t>
                  </w:r>
                </w:p>
              </w:tc>
              <w:tc>
                <w:tcPr>
                  <w:tcW w:w="2375" w:type="dxa"/>
                </w:tcPr>
                <w:p w:rsidR="002214CE" w:rsidRPr="00132B73" w:rsidRDefault="00CC2F9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color w:val="auto"/>
                    </w:rPr>
                    <w:t>31</w:t>
                  </w:r>
                </w:p>
              </w:tc>
              <w:tc>
                <w:tcPr>
                  <w:tcW w:w="2126" w:type="dxa"/>
                </w:tcPr>
                <w:p w:rsidR="002214CE" w:rsidRPr="00132B73" w:rsidRDefault="00CC2F9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color w:val="auto"/>
                    </w:rPr>
                    <w:t>456</w:t>
                  </w:r>
                </w:p>
              </w:tc>
              <w:tc>
                <w:tcPr>
                  <w:tcW w:w="2127" w:type="dxa"/>
                </w:tcPr>
                <w:p w:rsidR="002214CE" w:rsidRPr="00132B73" w:rsidRDefault="00CC2F9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color w:val="auto"/>
                    </w:rPr>
                    <w:t>31</w:t>
                  </w:r>
                </w:p>
              </w:tc>
              <w:tc>
                <w:tcPr>
                  <w:tcW w:w="2126" w:type="dxa"/>
                </w:tcPr>
                <w:p w:rsidR="002214CE" w:rsidRPr="00132B73" w:rsidRDefault="00CC2F9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32B73">
                    <w:rPr>
                      <w:rFonts w:ascii="Times New Roman" w:hAnsi="Times New Roman" w:cs="Times New Roman"/>
                      <w:color w:val="auto"/>
                    </w:rPr>
                    <w:t>456</w:t>
                  </w:r>
                </w:p>
              </w:tc>
            </w:tr>
          </w:tbl>
          <w:p w:rsidR="004A4D37" w:rsidRPr="004A4D37" w:rsidRDefault="004A4D37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Пункты проведения экзамена ОГЭ были организованы на базе ЛГ МАОУ «Средняя общеобразовательная школа №1», ЛГ МАОУ «Средняя общеобразовательная школа №2». Пункты были оснащены стационарными и ручными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устройствами подавления сотовой связи, видеонаблюдение велось в аудиториях, штабах в режиме реального времени. </w:t>
            </w:r>
          </w:p>
          <w:p w:rsidR="004A4D37" w:rsidRPr="004A4D37" w:rsidRDefault="004A4D37" w:rsidP="00CC2F9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Из 4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ОГЭ по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 xml:space="preserve">восьми предметам 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текущего года не достиг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минимальной границы. Пересдача будет организована в дополнительный период в сентябре 202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73FFC" w:rsidRPr="00D73FFC" w:rsidRDefault="00D73FFC" w:rsidP="00CC2F9E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Государственный выпускной экзамен</w:t>
            </w:r>
          </w:p>
          <w:p w:rsidR="00D73FFC" w:rsidRPr="00D73FFC" w:rsidRDefault="00D73FFC" w:rsidP="00CC2F9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proofErr w:type="gramStart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была организована сдача государственной итоговой аттестации по программам основного общего образования в форме государственного выпускного экзамена. По решению территориальной психолого-медико-педагогической комиссии к данной форме сдаче экзаменов были допущены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D73FFC" w:rsidRPr="00D73FFC" w:rsidRDefault="00D73FFC" w:rsidP="00CC2F9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ab/>
              <w:t>Пункт проведения экзаменов организован на базе ЛГ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, на дому (для одной ученицы)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сдавали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математику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 xml:space="preserve"> и русский язык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. Успеваемость составила – 100%, качество по математике –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9,7% (в 2020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5%), качество по русскому языку – 54,8%.</w:t>
            </w:r>
          </w:p>
          <w:p w:rsidR="00D73FFC" w:rsidRPr="00CF650C" w:rsidRDefault="00D73FFC" w:rsidP="00CC2F9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Аттестат с отличием за курс основного общего образования по итогам 2020-2021 учебного года получили 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2F9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%) выпускников 9-х классов.</w:t>
            </w:r>
          </w:p>
          <w:p w:rsidR="00D73FFC" w:rsidRPr="009B204E" w:rsidRDefault="00D73FF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государственный экзамен</w:t>
            </w:r>
          </w:p>
          <w:p w:rsidR="00456118" w:rsidRPr="00456118" w:rsidRDefault="00456118" w:rsidP="00456118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1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2022 году к сдаче единого государственного экзамена было допущено 207 выпускников общеобразовательных организаций города Лангепаса. Единый государственный экзамен прошел в штатном режиме в соответствии с санитарно-эпидемиологическими рекомендациями. При проведении ЕГЭ  было зафиксировано 1 нарушение Порядка проведения государственной итоговой аттестации (у участника были обнаружены письменные заметки). Данный участник был удален с экзамена, результаты были аннулированы.  </w:t>
            </w:r>
          </w:p>
          <w:p w:rsidR="00456118" w:rsidRPr="00456118" w:rsidRDefault="00456118" w:rsidP="00456118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1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Участники ЕГЭ, не явившиеся на экзамен по уважительным причинам в основные сроки основного периода, или досрочно завершившие экзамен по состоянию здоровья, приняли участие в экзаменах в резервные сроки основного периода.</w:t>
            </w:r>
          </w:p>
          <w:p w:rsidR="00456118" w:rsidRPr="00456118" w:rsidRDefault="00456118" w:rsidP="00456118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1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заседаниях Конфликтной комиссии Ханты-Мансийского автономного округа – Югры рассмотрены апелляции выпускников текущего года Лангепасских городских муниципальных автономных общеобразовательных учреждений по учебным предметам «русский язык», «литература», «биология» (3  с использованием технологии видеоконференцсвязи в пункте рассмотрения апелляций). Во всех случаях принято решение об отклонении апелляций, сохранении результатов без изменений.</w:t>
            </w:r>
          </w:p>
          <w:p w:rsidR="00456118" w:rsidRDefault="00456118" w:rsidP="00456118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11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Во всех общеобразовательных учреждениях есть выпускники, не достигшие минимальной границы по тому или иному  учебному предмету. Успешно сданы экзамены по учебным предметам «русский язык», «физика», «английский язык».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3 выпускника получили 100 баллов по русскому языку (Попов Павел, Закиров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Айнур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), литературе (Егоров Александр).</w:t>
            </w:r>
          </w:p>
          <w:p w:rsidR="00D079BC" w:rsidRPr="00E724B0" w:rsidRDefault="00456118" w:rsidP="00456118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  <w:r w:rsidR="002D1BA3"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выпускник</w:t>
            </w:r>
            <w:r w:rsidR="009B6CD5"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r w:rsidR="002D1BA3"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награждены медалями «За особые успехи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учении» (федеральный уровень)</w:t>
            </w:r>
            <w:r w:rsidR="00E724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9B204E"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F650C" w:rsidRPr="000E1B25" w:rsidTr="00E971D7">
        <w:tc>
          <w:tcPr>
            <w:tcW w:w="3969" w:type="dxa"/>
            <w:shd w:val="clear" w:color="auto" w:fill="auto"/>
          </w:tcPr>
          <w:p w:rsidR="00CF650C" w:rsidRPr="0040543B" w:rsidRDefault="0040543B" w:rsidP="0040543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Выявление и развитие </w:t>
            </w:r>
            <w:proofErr w:type="gramStart"/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t>одаренных</w:t>
            </w:r>
            <w:proofErr w:type="gramEnd"/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11482" w:type="dxa"/>
            <w:shd w:val="clear" w:color="auto" w:fill="auto"/>
          </w:tcPr>
          <w:p w:rsidR="00CF650C" w:rsidRPr="00D65CF3" w:rsidRDefault="00CF650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системе образования создаются условия для реализации Концепции общенациональной системы выявления и развития молодых талантов, реализуются 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реализации Концепции.</w:t>
            </w:r>
          </w:p>
          <w:p w:rsidR="00CD57DE" w:rsidRDefault="00CF650C" w:rsidP="00CD57DE">
            <w:pPr>
              <w:widowControl w:val="0"/>
              <w:spacing w:after="24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образовательных учреждениях в 202</w:t>
            </w:r>
            <w:r w:rsidR="00CD57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65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CD57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D65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 реализовывался ряд мероприятий, 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развитие одаренности обучающихся в муниципальной системе образования, таких как: </w:t>
            </w:r>
          </w:p>
          <w:tbl>
            <w:tblPr>
              <w:tblStyle w:val="af"/>
              <w:tblW w:w="101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6766"/>
              <w:gridCol w:w="1156"/>
              <w:gridCol w:w="1635"/>
            </w:tblGrid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676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Возраст</w:t>
                  </w:r>
                </w:p>
              </w:tc>
              <w:tc>
                <w:tcPr>
                  <w:tcW w:w="1635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Кол-во участников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  <w:snapToGrid w:val="0"/>
                    </w:rPr>
                    <w:t xml:space="preserve">Конкурс «Математический </w:t>
                  </w:r>
                  <w:proofErr w:type="spellStart"/>
                  <w:r w:rsidRPr="00CD57DE">
                    <w:rPr>
                      <w:rFonts w:ascii="Times New Roman" w:hAnsi="Times New Roman" w:cs="Times New Roman"/>
                      <w:snapToGrid w:val="0"/>
                    </w:rPr>
                    <w:t>знайка</w:t>
                  </w:r>
                  <w:proofErr w:type="spellEnd"/>
                  <w:r w:rsidRPr="00CD57DE">
                    <w:rPr>
                      <w:rFonts w:ascii="Times New Roman" w:hAnsi="Times New Roman" w:cs="Times New Roman"/>
                      <w:snapToGrid w:val="0"/>
                    </w:rPr>
                    <w:t>»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  <w:spacing w:val="-2"/>
                    </w:rPr>
                    <w:t>Интеллектуальный марафон «Умники и умницы»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spacing w:val="-6"/>
                    </w:rPr>
                    <w:t>Фестиваль национальных культур «Дружба народов»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spacing w:val="-6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Фестиваль-конкурс «Юный шахматист»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Фестиваль «Лангепасская звездочка»</w:t>
                  </w:r>
                </w:p>
              </w:tc>
              <w:tc>
                <w:tcPr>
                  <w:tcW w:w="1156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556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Городская олимпиада «Юниор»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10-11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Городская предметная олимпиада 5-6 классы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12-14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10-18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898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Региональный этап Всероссийской олимпиады школьников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Муниципальный этап Всероссийского конкурса сочинений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pStyle w:val="aff3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Городская научно-практическая конференция молодых исследователей «Шаг в будущее»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7-18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55</w:t>
                  </w:r>
                </w:p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pStyle w:val="aff3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Инженерно-техническая выставка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10-18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  <w:vAlign w:val="center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Окружная научная конференция молодых исследователей «Шаг в будущее»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Всероссийский Форум научной молодежи «Шаг в будущее»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Уроки Национальной технологической инициативы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13-18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1012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Всероссийские открытые уроки «</w:t>
                  </w:r>
                  <w:proofErr w:type="spellStart"/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ПроеКТОриЯ</w:t>
                  </w:r>
                  <w:proofErr w:type="spellEnd"/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13-18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1431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Тематические смены на базе Регионального центра выявления и поддержки детей, проявивших выдающиеся способности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14-17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Дополнительная общеразвивающая программа «Летний образовательный университет»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Всероссийская олимпиада по финансовой грамотности, финансовому рынку и защите прав потребителей финансовых услуг «</w:t>
                  </w:r>
                  <w:proofErr w:type="spellStart"/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Финатлон</w:t>
                  </w:r>
                  <w:proofErr w:type="spellEnd"/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 xml:space="preserve"> для старшеклассников» (финальный этап)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16-18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pStyle w:val="aff3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фестиваль-конкурс детского и юношеского творчества «Лангепасская капель»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5-18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pStyle w:val="aff3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57D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1872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  <w:bCs/>
                      <w:kern w:val="24"/>
                    </w:rPr>
                    <w:t>Муниципальный профориентационный марафон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13-16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362</w:t>
                  </w:r>
                </w:p>
              </w:tc>
            </w:tr>
            <w:tr w:rsidR="00CD57DE" w:rsidRPr="00CD57DE" w:rsidTr="00CD57DE">
              <w:trPr>
                <w:jc w:val="center"/>
              </w:trPr>
              <w:tc>
                <w:tcPr>
                  <w:tcW w:w="572" w:type="dxa"/>
                </w:tcPr>
                <w:p w:rsidR="00CD57DE" w:rsidRPr="00CD57DE" w:rsidRDefault="00CD57DE" w:rsidP="00CD57DE">
                  <w:pPr>
                    <w:pStyle w:val="aff3"/>
                    <w:numPr>
                      <w:ilvl w:val="0"/>
                      <w:numId w:val="43"/>
                    </w:numPr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66" w:type="dxa"/>
                </w:tcPr>
                <w:p w:rsidR="00CD57DE" w:rsidRPr="00CD57DE" w:rsidRDefault="00CD57DE" w:rsidP="00CD57DE">
                  <w:pPr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Московская международная модель ООН имени В.И. Чуркина</w:t>
                  </w:r>
                </w:p>
              </w:tc>
              <w:tc>
                <w:tcPr>
                  <w:tcW w:w="1156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635" w:type="dxa"/>
                </w:tcPr>
                <w:p w:rsidR="00CD57DE" w:rsidRPr="00CD57DE" w:rsidRDefault="00CD57DE" w:rsidP="00CD57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57D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CF650C" w:rsidRPr="00D65CF3" w:rsidRDefault="00CF650C" w:rsidP="00CD57DE">
            <w:pPr>
              <w:widowControl w:val="0"/>
              <w:spacing w:after="24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образовательных учреждениях в системе  ведется работа по поиску, сопровождению и поддержке талантливых (одаренных) детей. Для развития интеллектуальной одаренности учащихся на базе школ созданы и работают  научные общества.</w:t>
            </w:r>
          </w:p>
          <w:p w:rsidR="00CF650C" w:rsidRDefault="00CF650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целью поддержки талантливой молодежи и развития научного творчества школьников ежегодно проводится городская научно-практическая конференция молодых исследователей «Шаг в будущее», победители которой представляют город на окружных конференциях и получают дипломы 1,2,3 степени, а также на Всероссийских конференциях удостаиваются дипломов победителей.</w:t>
            </w:r>
          </w:p>
          <w:p w:rsidR="00CD57DE" w:rsidRPr="00D65CF3" w:rsidRDefault="00CD57DE" w:rsidP="00CD57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6"/>
                <w:szCs w:val="26"/>
              </w:rPr>
              <w:drawing>
                <wp:inline distT="0" distB="0" distL="0" distR="0" wp14:anchorId="7DF31D63" wp14:editId="72BB5473">
                  <wp:extent cx="6032500" cy="24257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D57DE" w:rsidRPr="00CD57DE" w:rsidRDefault="00CD57DE" w:rsidP="00CD57D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57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2021-2022 году учебном году в окружной конференции «Шаг в будущее» приняло участие 17 победителей и призеров городской конференции. 5 человек стали победителями и призерами конференции, и вошли в состав делегации молодых исследователей Ханты-Мансийского округа - Югры для участия во Всероссийском этапе форума научной молодежи «Шаг в будущее» в г. Москве. </w:t>
            </w:r>
          </w:p>
          <w:p w:rsidR="00CD57DE" w:rsidRPr="00CD57DE" w:rsidRDefault="00CD57DE" w:rsidP="00CD57D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57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Обучающиеся ЛГ МАОУ «СОШ №5» Бабушкин Матвей, Шаповалова Полина, </w:t>
            </w:r>
            <w:proofErr w:type="spellStart"/>
            <w:r w:rsidRPr="00CD57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Еремеева</w:t>
            </w:r>
            <w:proofErr w:type="spellEnd"/>
            <w:r w:rsidRPr="00CD57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Дарья, Ярема Анастасия и их научный руководитель Марина Михайловна Осипова  стали победителями Всероссийского этапа конференции «Шаг в будущее».</w:t>
            </w:r>
          </w:p>
          <w:p w:rsidR="00CF650C" w:rsidRPr="00D65CF3" w:rsidRDefault="00CF650C" w:rsidP="00CD57D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этапе всероссийской Олимпиады школьников принимают участие 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4 – 6 классов (городские предметные олимпиады в ноябре, феврале), обучающиеся 7 – 11 классов общеобразовательных организаций (ноябрь – декабрь). </w:t>
            </w:r>
          </w:p>
          <w:p w:rsidR="00CF650C" w:rsidRPr="00D65CF3" w:rsidRDefault="00CD57D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E">
              <w:rPr>
                <w:rFonts w:ascii="Times New Roman" w:hAnsi="Times New Roman" w:cs="Times New Roman"/>
                <w:sz w:val="28"/>
                <w:szCs w:val="28"/>
              </w:rPr>
              <w:t xml:space="preserve">Охват олимпиадным движением составил 1068 человек, из них - 72 обучающийся 4 классов, 145 обучающийся 5-6 классов и 798 - 7-11 классов (диаграмма 16). </w:t>
            </w:r>
            <w:proofErr w:type="gramStart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Олимпиады проходили по 18  предметам для обучающихся  9 - 11 классов, по 15 предметам в 7-8 классах, по 5 предметам в 6 классах (русский язык, математика, история, биология, английский язык), по 3 предметам в 5 классах (русский язык, математика, английский язык) и по 3 предметам в 4 классах (русский язык, математика, окружающий мир).</w:t>
            </w:r>
            <w:r w:rsidR="00CF650C"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65CF3" w:rsidRPr="00D65CF3" w:rsidRDefault="00D65CF3" w:rsidP="00E724B0">
            <w:pPr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города Лангепаса ежегодно принимает участие в региональном </w:t>
            </w:r>
            <w:r w:rsidR="00CD57DE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школьников. </w:t>
            </w:r>
          </w:p>
          <w:p w:rsidR="00D65CF3" w:rsidRDefault="00CD57DE" w:rsidP="00CD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7A3B8CA" wp14:editId="7EF4DE58">
                  <wp:extent cx="6096000" cy="30226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D57DE" w:rsidRDefault="00CD57DE" w:rsidP="00CD57D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 принимают активное участие во Всероссийских открытых уроках с учетом опыта открытых уроков «</w:t>
            </w:r>
            <w:proofErr w:type="spellStart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Уроки проводятся в режиме онлайн с участием ведущих индустриальных экспертов и нацелены на знакомство обучающихся с передовыми индустриями и перспективными профессиями, достижениями отечественной науки и экономики.</w:t>
            </w:r>
            <w:proofErr w:type="gramEnd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в данных мероприятиях приняли участие </w:t>
            </w:r>
            <w:r w:rsidRPr="00CD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1431 </w:t>
            </w:r>
            <w:proofErr w:type="gramStart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CD57D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 города. В уроках Национальной технологической инициативы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иняли участие 1012 обучающихся.</w:t>
            </w:r>
          </w:p>
          <w:p w:rsidR="00D65CF3" w:rsidRPr="00D65CF3" w:rsidRDefault="00CD57DE" w:rsidP="00CD57DE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E">
              <w:rPr>
                <w:rFonts w:ascii="Times New Roman" w:hAnsi="Times New Roman" w:cs="Times New Roman"/>
                <w:sz w:val="28"/>
                <w:szCs w:val="28"/>
              </w:rPr>
              <w:t>В марте 2021 года на территории города Лангепаса прошел муниципальный профориентационный марафон, в котором приняли участие 58 обучающихся 8-10 классов.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Pr="00A40B5A" w:rsidRDefault="00A40B5A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0B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Дополнительное образование</w:t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F90A53" w:rsidRPr="00F90A53" w:rsidRDefault="00F90A53" w:rsidP="003D4D8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является важным звеном в системе непрерывного образования и призвана играть существенную роль в воспитании разносторонней личности, в ее образовании и профессиональной ориентации.</w:t>
            </w:r>
          </w:p>
          <w:p w:rsidR="00416D10" w:rsidRPr="00F90A53" w:rsidRDefault="002E114F" w:rsidP="003D4D80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5B"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2 автономных учреждения дополнительного образования детей и объединения; кружки, реализующие дополнительные образовательные программы в дошкольных образовательных  организациях, в них более  5</w:t>
            </w:r>
            <w:r w:rsidR="00CD57DE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 учетом одновременной занятости обучающихся в двух и более объединениях).</w:t>
            </w:r>
          </w:p>
          <w:p w:rsidR="00F90A53" w:rsidRPr="00F90A53" w:rsidRDefault="00F90A53" w:rsidP="003D4D80">
            <w:pPr>
              <w:tabs>
                <w:tab w:val="left" w:pos="0"/>
              </w:tabs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стабильное увеличение охвата детей дополнительным образованием в учреждениях всех типов с 79% в 2009 году (от общего количества детей от 5 до 18 лет) до </w:t>
            </w:r>
            <w:r w:rsidR="00CD57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CD5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году. Занятость обучающихся в объединениях дополнительного образования (с учетом одновременной занятости обучающихся в двух и более объединениях) составляет – </w:t>
            </w:r>
            <w:r w:rsidR="00CD57DE">
              <w:rPr>
                <w:rFonts w:ascii="Times New Roman" w:hAnsi="Times New Roman" w:cs="Times New Roman"/>
                <w:sz w:val="28"/>
                <w:szCs w:val="28"/>
              </w:rPr>
              <w:t>7399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332D1B" w:rsidRDefault="00332D1B" w:rsidP="00F90A53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В двух учреждениях дополнительного образования ЛГ МАОУ ДО «Детская школа искусств», ЛГ МАОУ ДО «ЦСВППДМ» предоставляются услуги по 5 направлениям: </w:t>
            </w:r>
            <w:proofErr w:type="gramStart"/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, туристско-краеведческое, социально-педагогическое, физкультурно-спортивное, художественно-эстетическое, реализуются предпрофессиональные общеобразовательные программы в области музыкального и художественного искусства. В этих учреждениях функционирует в настоящее время 2</w:t>
            </w:r>
            <w:r w:rsidR="00683EA0" w:rsidRPr="00F90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1 объединение.</w:t>
            </w:r>
          </w:p>
          <w:p w:rsidR="00F90A53" w:rsidRPr="00164991" w:rsidRDefault="00F90A53" w:rsidP="0016499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созданы условия для обеспечения доступности дополнительного образования для детей-инвалидов и детей с ограниченными возможностями здоровья. Охват детей с ограниченными возможностями здоровья составляет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3% от общего числа обучающихся, посещающих организации дополнительного образования детей.</w:t>
            </w:r>
          </w:p>
          <w:p w:rsidR="000863F3" w:rsidRPr="000863F3" w:rsidRDefault="000863F3" w:rsidP="000863F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составляющих системы дополнительного образования является создание 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развития детей, выявления, образования и развития одаренных детей, их социальной поддержки.</w:t>
            </w:r>
          </w:p>
          <w:p w:rsidR="000863F3" w:rsidRPr="000863F3" w:rsidRDefault="000863F3" w:rsidP="000863F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Выявлению, поддержке и сопровождению одаренных и талантливых детей и молодежи способствует многообразие  проводимых  конкурсов, слетов,  выставок,  интеллектуальных  игр, конференций, как на территории города Лангепаса, так и предоставление детям  возможности участия в мероприятиях окружного, российского и международного уровня.</w:t>
            </w:r>
          </w:p>
          <w:p w:rsidR="000863F3" w:rsidRPr="000863F3" w:rsidRDefault="000863F3" w:rsidP="000863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3F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мероприятий, направленных на развитие одаренности детей</w:t>
            </w:r>
          </w:p>
          <w:tbl>
            <w:tblPr>
              <w:tblStyle w:val="af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8026"/>
            </w:tblGrid>
            <w:tr w:rsidR="000863F3" w:rsidRPr="000863F3" w:rsidTr="00132B73">
              <w:trPr>
                <w:jc w:val="center"/>
              </w:trPr>
              <w:tc>
                <w:tcPr>
                  <w:tcW w:w="2518" w:type="dxa"/>
                </w:tcPr>
                <w:p w:rsidR="000863F3" w:rsidRPr="000863F3" w:rsidRDefault="000863F3" w:rsidP="008170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Интеллектуальная одаренность</w:t>
                  </w:r>
                </w:p>
              </w:tc>
              <w:tc>
                <w:tcPr>
                  <w:tcW w:w="8026" w:type="dxa"/>
                </w:tcPr>
                <w:p w:rsidR="000863F3" w:rsidRPr="000863F3" w:rsidRDefault="000863F3" w:rsidP="008170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Предметные олимпиады «Юниор» для обучающихся 4 классов, муниципальный тур предметных олимпиад для обучающихся 5-7 классов, муниципальный этап Всероссийской олимпиады школьников, городская научная конференция и выставка «Шаг в будущее.</w:t>
                  </w:r>
                </w:p>
                <w:p w:rsidR="000863F3" w:rsidRPr="000863F3" w:rsidRDefault="000863F3" w:rsidP="008170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Участие в окружных, российских научных конференциях молодых исследователей  «Шаг в будущее», «Открытие», «Первые шаги в науку», «Леонардо», «Наука и познание».</w:t>
                  </w:r>
                </w:p>
              </w:tc>
            </w:tr>
            <w:tr w:rsidR="000863F3" w:rsidRPr="000863F3" w:rsidTr="00132B73">
              <w:trPr>
                <w:jc w:val="center"/>
              </w:trPr>
              <w:tc>
                <w:tcPr>
                  <w:tcW w:w="2518" w:type="dxa"/>
                </w:tcPr>
                <w:p w:rsidR="000863F3" w:rsidRPr="000863F3" w:rsidRDefault="000863F3" w:rsidP="008170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Творческая одаренность</w:t>
                  </w:r>
                </w:p>
              </w:tc>
              <w:tc>
                <w:tcPr>
                  <w:tcW w:w="8026" w:type="dxa"/>
                </w:tcPr>
                <w:p w:rsidR="000863F3" w:rsidRPr="000863F3" w:rsidRDefault="000863F3" w:rsidP="008170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фестиваль – конкурс «Лангепасская капель», «Лангепасская звездочка», городские конкурсы «Виват, Россия», «Солдатский привал», муниципальные этапы 19 окружных и Всероссийских творческих конкурсов</w:t>
                  </w:r>
                </w:p>
              </w:tc>
            </w:tr>
            <w:tr w:rsidR="000863F3" w:rsidRPr="000863F3" w:rsidTr="00132B73">
              <w:trPr>
                <w:jc w:val="center"/>
              </w:trPr>
              <w:tc>
                <w:tcPr>
                  <w:tcW w:w="2518" w:type="dxa"/>
                </w:tcPr>
                <w:p w:rsidR="000863F3" w:rsidRPr="000863F3" w:rsidRDefault="000863F3" w:rsidP="008170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Спортивная одаренность</w:t>
                  </w:r>
                </w:p>
              </w:tc>
              <w:tc>
                <w:tcPr>
                  <w:tcW w:w="8026" w:type="dxa"/>
                </w:tcPr>
                <w:p w:rsidR="000863F3" w:rsidRPr="000863F3" w:rsidRDefault="000863F3" w:rsidP="008170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Городская спартакиада дошкольников, городская спартакиада учащихся, окружные губернаторские состязания, городские спортивные мероприятия по всем видам спорта. Участие в окружных, российских соревнованиях по отдельным видам спорта</w:t>
                  </w:r>
                </w:p>
              </w:tc>
            </w:tr>
            <w:tr w:rsidR="000863F3" w:rsidRPr="000863F3" w:rsidTr="00132B73">
              <w:trPr>
                <w:jc w:val="center"/>
              </w:trPr>
              <w:tc>
                <w:tcPr>
                  <w:tcW w:w="2518" w:type="dxa"/>
                </w:tcPr>
                <w:p w:rsidR="000863F3" w:rsidRPr="000863F3" w:rsidRDefault="000863F3" w:rsidP="008170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Социальная «лидерская» одаренность</w:t>
                  </w:r>
                </w:p>
              </w:tc>
              <w:tc>
                <w:tcPr>
                  <w:tcW w:w="8026" w:type="dxa"/>
                </w:tcPr>
                <w:p w:rsidR="000863F3" w:rsidRPr="000863F3" w:rsidRDefault="000863F3" w:rsidP="008170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«Я – гражданин России» (этапы: городской, окружной  и всероссийский), конкурсы социальных инициатив,  экологических проектов «Сохраним цветущий мир Югры» и др.</w:t>
                  </w:r>
                  <w:proofErr w:type="gramEnd"/>
                </w:p>
              </w:tc>
            </w:tr>
          </w:tbl>
          <w:p w:rsidR="000863F3" w:rsidRPr="000863F3" w:rsidRDefault="000863F3" w:rsidP="000863F3">
            <w:pPr>
              <w:shd w:val="clear" w:color="auto" w:fill="FFFFFF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введением Федерального государственного образовательного стандарта основного общего образования, в 2016 году во всех общеобразовательных учреждениях в пятых -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одиннадцатых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организована обязательная внеурочная деятельность в объеме 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часов в неделю.</w:t>
            </w:r>
          </w:p>
          <w:p w:rsidR="000863F3" w:rsidRPr="000863F3" w:rsidRDefault="000863F3" w:rsidP="000863F3">
            <w:pPr>
              <w:shd w:val="clear" w:color="auto" w:fill="FFFFFF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 дополнительным образованием и внеурочной деятельностью позволяет снизить риск формирования у школьников в период «трудного» подросткового возраста асоциального поведения, широкий спектр направлений дополнительного образования позволяет школьникам найти сферу проявления своих интересов и реализовать творческие возможности.</w:t>
            </w:r>
          </w:p>
          <w:p w:rsidR="000C6E1D" w:rsidRPr="000863F3" w:rsidRDefault="000863F3" w:rsidP="00085509">
            <w:pPr>
              <w:shd w:val="clear" w:color="auto" w:fill="FFFFFF"/>
              <w:spacing w:line="276" w:lineRule="auto"/>
              <w:ind w:left="34" w:firstLine="567"/>
              <w:jc w:val="both"/>
              <w:rPr>
                <w:sz w:val="26"/>
                <w:szCs w:val="26"/>
              </w:rPr>
            </w:pPr>
            <w:proofErr w:type="gramStart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 город Лангепас выиграл участие в отборе муниципальных районов и городских округов на предоставление в 2020 году субсидии из бюджета Ханты-Мансийского автономного округа – Югры на создание новых мест дополнительного образования детей в пределах регионального проекта «Успех каждого ребёнка» национального проекта «Образование», и получила субсидию на создание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00 мест дополнительного образования.</w:t>
            </w:r>
            <w:proofErr w:type="gramEnd"/>
          </w:p>
        </w:tc>
      </w:tr>
      <w:tr w:rsidR="00CF650C" w:rsidRPr="000E1B25" w:rsidTr="00E971D7">
        <w:tc>
          <w:tcPr>
            <w:tcW w:w="3969" w:type="dxa"/>
            <w:shd w:val="clear" w:color="auto" w:fill="auto"/>
          </w:tcPr>
          <w:p w:rsidR="00CF650C" w:rsidRPr="005148A6" w:rsidRDefault="005148A6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Кадровове обеспечение</w:t>
            </w:r>
          </w:p>
        </w:tc>
        <w:tc>
          <w:tcPr>
            <w:tcW w:w="11482" w:type="dxa"/>
            <w:shd w:val="clear" w:color="auto" w:fill="auto"/>
          </w:tcPr>
          <w:p w:rsidR="005148A6" w:rsidRPr="005148A6" w:rsidRDefault="005148A6" w:rsidP="00D63AEC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Определяющим условием развития и модернизации системы образования города Лангепаса является обеспечение всех типов образовательных учреждений высококвалифицированными, конкурентоспособными педагогическими кадрами.</w:t>
            </w:r>
          </w:p>
          <w:p w:rsidR="00085509" w:rsidRDefault="00085509" w:rsidP="00D63AEC">
            <w:pPr>
              <w:spacing w:line="276" w:lineRule="auto"/>
              <w:ind w:left="34" w:firstLine="567"/>
              <w:jc w:val="both"/>
            </w:pPr>
            <w:r w:rsidRPr="00085509">
              <w:rPr>
                <w:rFonts w:ascii="Times New Roman" w:hAnsi="Times New Roman" w:cs="Times New Roman"/>
                <w:sz w:val="28"/>
                <w:szCs w:val="28"/>
              </w:rPr>
              <w:t>В 2021 году в образовательных учреждениях, подведомственных департаменту образования и молодежной политики администрации города Лангепаса, работало 1468 человек, из них: 697 педагогов, в том числе – 123 работника административно-правленческого персонала; 321 учитель; других категорий работников – 685 человек. Мужчин 139 человек, женщин –1329 человек.</w:t>
            </w:r>
            <w:r>
              <w:t xml:space="preserve"> </w:t>
            </w:r>
          </w:p>
          <w:p w:rsidR="00085509" w:rsidRDefault="00085509" w:rsidP="00D63AEC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09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профессионализма педагогических работников достаточно высокий: 21,0% имеют высшую (2020 – 10,0%), 31% – первую квалификационные категории (2020 – 37,7%). 80% педагогов имеют высшее профессиональное образование; 27,0% педагогов имеют стаж работы до 10 лет, 10 – 20 лет – 21,0% педагогов, от 20 лет и более – 53% педагогов.</w:t>
            </w:r>
          </w:p>
          <w:p w:rsidR="00085509" w:rsidRPr="00085509" w:rsidRDefault="00085509" w:rsidP="00085509">
            <w:pPr>
              <w:spacing w:line="276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 подведомственные департаменту образования и молодежной политики администрации города Лангепаса учреждения было принято 8 молодых специалистов. В результате проведенной работы по формированию положительного имиджа профессии педагога, системы привлечения и поддержки молодых специалистов, доля учителей пенсионного возраста остается стабильной, ежегодно увеличивается показатель молодых </w:t>
            </w:r>
            <w:r w:rsidRPr="00085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со стажем работы до 10 лет. Обновление кадрового состава ежегодно составляет в среднем на 1 – 3%.</w:t>
            </w:r>
          </w:p>
          <w:p w:rsidR="005148A6" w:rsidRPr="005148A6" w:rsidRDefault="005148A6" w:rsidP="00D63AE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 приняли участие в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</w:t>
            </w:r>
            <w:proofErr w:type="spellStart"/>
            <w:r w:rsidR="00085509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085509">
              <w:rPr>
                <w:rFonts w:ascii="Times New Roman" w:hAnsi="Times New Roman" w:cs="Times New Roman"/>
                <w:sz w:val="28"/>
                <w:szCs w:val="28"/>
              </w:rPr>
              <w:t>, КПК)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прошли курсовую подготовку: из них: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руководящих работника образовательных учреждений и </w:t>
            </w:r>
            <w:r w:rsidR="0008550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работников.</w:t>
            </w:r>
          </w:p>
          <w:p w:rsidR="0087486F" w:rsidRDefault="0087486F" w:rsidP="00085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Результаты участия педагогов в конкурсах профессионального мастерства</w:t>
            </w:r>
          </w:p>
          <w:p w:rsidR="00085509" w:rsidRPr="00085509" w:rsidRDefault="00085509" w:rsidP="0008550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85509">
              <w:rPr>
                <w:rFonts w:ascii="Times New Roman" w:hAnsi="Times New Roman" w:cs="Times New Roman"/>
                <w:b/>
              </w:rPr>
              <w:t>Национальная</w:t>
            </w:r>
            <w:r>
              <w:rPr>
                <w:rFonts w:ascii="Times New Roman" w:hAnsi="Times New Roman" w:cs="Times New Roman"/>
                <w:b/>
              </w:rPr>
              <w:t xml:space="preserve"> премия в области образования «Э</w:t>
            </w:r>
            <w:r w:rsidRPr="00085509">
              <w:rPr>
                <w:rFonts w:ascii="Times New Roman" w:hAnsi="Times New Roman" w:cs="Times New Roman"/>
                <w:b/>
              </w:rPr>
              <w:t>лита российского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8550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иплом 1 степени в номинации «Л</w:t>
            </w:r>
            <w:r w:rsidRPr="00085509">
              <w:rPr>
                <w:rFonts w:ascii="Times New Roman" w:hAnsi="Times New Roman" w:cs="Times New Roman"/>
              </w:rPr>
              <w:t>учшая образовательная организация среднего общего образования, реализующая программы гражданского, патриотического и духовно-нравственного воспитания детей и молодёжи – 2021»,</w:t>
            </w:r>
            <w:r>
              <w:rPr>
                <w:rFonts w:ascii="Times New Roman" w:hAnsi="Times New Roman" w:cs="Times New Roman"/>
              </w:rPr>
              <w:t xml:space="preserve"> диплом 2 степени в номинации «Л</w:t>
            </w:r>
            <w:r w:rsidRPr="00085509">
              <w:rPr>
                <w:rFonts w:ascii="Times New Roman" w:hAnsi="Times New Roman" w:cs="Times New Roman"/>
              </w:rPr>
              <w:t xml:space="preserve">учший инновационный проект по гражданскому, патриотическому и духовно-нравственному воспитанию детей и молодёжи – 2021» - </w:t>
            </w:r>
            <w:r>
              <w:rPr>
                <w:rFonts w:ascii="Times New Roman" w:hAnsi="Times New Roman" w:cs="Times New Roman"/>
              </w:rPr>
              <w:t>ЛГ МАОУ «СОШ №5»</w:t>
            </w:r>
            <w:r w:rsidRPr="0008550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85509" w:rsidRPr="00085509" w:rsidRDefault="00085509" w:rsidP="0008550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09">
              <w:rPr>
                <w:rFonts w:ascii="Times New Roman" w:hAnsi="Times New Roman" w:cs="Times New Roman"/>
                <w:b/>
              </w:rPr>
              <w:t>Окружной конкурс на звание лучшего педагога Ханты-Мансийского автономного округа – Югры в 2021 году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  <w:t>победитель в номинации «Л</w:t>
            </w:r>
            <w:r w:rsidRPr="00085509">
              <w:rPr>
                <w:rFonts w:ascii="Times New Roman" w:hAnsi="Times New Roman" w:cs="Times New Roman"/>
              </w:rPr>
              <w:t>учший педагог (преподаватель) обще</w:t>
            </w:r>
            <w:r>
              <w:rPr>
                <w:rFonts w:ascii="Times New Roman" w:hAnsi="Times New Roman" w:cs="Times New Roman"/>
              </w:rPr>
              <w:t>образовательной организации» - Фурман Н</w:t>
            </w:r>
            <w:r w:rsidRPr="00085509">
              <w:rPr>
                <w:rFonts w:ascii="Times New Roman" w:hAnsi="Times New Roman" w:cs="Times New Roman"/>
              </w:rPr>
              <w:t xml:space="preserve">аталия </w:t>
            </w:r>
            <w:r>
              <w:rPr>
                <w:rFonts w:ascii="Times New Roman" w:hAnsi="Times New Roman" w:cs="Times New Roman"/>
              </w:rPr>
              <w:t>В</w:t>
            </w:r>
            <w:r w:rsidRPr="00085509">
              <w:rPr>
                <w:rFonts w:ascii="Times New Roman" w:hAnsi="Times New Roman" w:cs="Times New Roman"/>
              </w:rPr>
              <w:t xml:space="preserve">ладимировна, учитель начальных классов </w:t>
            </w:r>
            <w:r>
              <w:rPr>
                <w:rFonts w:ascii="Times New Roman" w:hAnsi="Times New Roman" w:cs="Times New Roman"/>
              </w:rPr>
              <w:t xml:space="preserve">ЛГ МАОУ «СОШ №4». </w:t>
            </w:r>
          </w:p>
          <w:p w:rsidR="00085509" w:rsidRDefault="00085509" w:rsidP="0008550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5509">
              <w:rPr>
                <w:rFonts w:ascii="Times New Roman" w:hAnsi="Times New Roman" w:cs="Times New Roman"/>
                <w:b/>
              </w:rPr>
              <w:t>Региональный этап всероссийских конкурсов профессионального м</w:t>
            </w:r>
            <w:r>
              <w:rPr>
                <w:rFonts w:ascii="Times New Roman" w:hAnsi="Times New Roman" w:cs="Times New Roman"/>
                <w:b/>
              </w:rPr>
              <w:t>астерства в сфере образования «П</w:t>
            </w:r>
            <w:r w:rsidRPr="00085509">
              <w:rPr>
                <w:rFonts w:ascii="Times New Roman" w:hAnsi="Times New Roman" w:cs="Times New Roman"/>
                <w:b/>
              </w:rPr>
              <w:t xml:space="preserve">едагог года 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085509">
              <w:rPr>
                <w:rFonts w:ascii="Times New Roman" w:hAnsi="Times New Roman" w:cs="Times New Roman"/>
                <w:b/>
              </w:rPr>
              <w:t>гры – 2021»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- в номинации «Л</w:t>
            </w:r>
            <w:r w:rsidRPr="00085509">
              <w:rPr>
                <w:rFonts w:ascii="Times New Roman" w:hAnsi="Times New Roman" w:cs="Times New Roman"/>
              </w:rPr>
              <w:t xml:space="preserve">учший преподаватель-организатор </w:t>
            </w:r>
            <w:r>
              <w:rPr>
                <w:rFonts w:ascii="Times New Roman" w:hAnsi="Times New Roman" w:cs="Times New Roman"/>
              </w:rPr>
              <w:t>ОБЖ</w:t>
            </w:r>
            <w:r w:rsidRPr="0008550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БЖД</w:t>
            </w:r>
            <w:r w:rsidRPr="00085509">
              <w:rPr>
                <w:rFonts w:ascii="Times New Roman" w:hAnsi="Times New Roman" w:cs="Times New Roman"/>
              </w:rPr>
              <w:t xml:space="preserve">)» </w:t>
            </w:r>
            <w:r>
              <w:rPr>
                <w:rFonts w:ascii="Times New Roman" w:hAnsi="Times New Roman" w:cs="Times New Roman"/>
              </w:rPr>
              <w:t xml:space="preserve">призер 2 степени </w:t>
            </w: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085509">
              <w:rPr>
                <w:rFonts w:ascii="Times New Roman" w:hAnsi="Times New Roman" w:cs="Times New Roman"/>
              </w:rPr>
              <w:t xml:space="preserve">лья </w:t>
            </w:r>
            <w:r>
              <w:rPr>
                <w:rFonts w:ascii="Times New Roman" w:hAnsi="Times New Roman" w:cs="Times New Roman"/>
              </w:rPr>
              <w:t>Р</w:t>
            </w:r>
            <w:r w:rsidRPr="00085509">
              <w:rPr>
                <w:rFonts w:ascii="Times New Roman" w:hAnsi="Times New Roman" w:cs="Times New Roman"/>
              </w:rPr>
              <w:t xml:space="preserve">оманович,  преподаватель – организатор 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>ЛГ МАОУ «СОШ №3»; в номинации «В</w:t>
            </w:r>
            <w:r w:rsidRPr="00085509">
              <w:rPr>
                <w:rFonts w:ascii="Times New Roman" w:hAnsi="Times New Roman" w:cs="Times New Roman"/>
              </w:rPr>
              <w:t xml:space="preserve">оспитатель дошкольного образовательного учреждения </w:t>
            </w:r>
            <w:r>
              <w:rPr>
                <w:rFonts w:ascii="Times New Roman" w:hAnsi="Times New Roman" w:cs="Times New Roman"/>
              </w:rPr>
              <w:t>призер 3 степени Набиева А</w:t>
            </w:r>
            <w:r w:rsidRPr="00085509">
              <w:rPr>
                <w:rFonts w:ascii="Times New Roman" w:hAnsi="Times New Roman" w:cs="Times New Roman"/>
              </w:rPr>
              <w:t xml:space="preserve">лександра </w:t>
            </w:r>
            <w:r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лександровна, музыкальный руководитель </w:t>
            </w:r>
            <w:r>
              <w:rPr>
                <w:rFonts w:ascii="Times New Roman" w:hAnsi="Times New Roman" w:cs="Times New Roman"/>
              </w:rPr>
              <w:t>ЛГ МАДОУ «ДС №3 «З</w:t>
            </w:r>
            <w:r w:rsidRPr="00085509">
              <w:rPr>
                <w:rFonts w:ascii="Times New Roman" w:hAnsi="Times New Roman" w:cs="Times New Roman"/>
              </w:rPr>
              <w:t>вездочка»;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номинации «П</w:t>
            </w:r>
            <w:r w:rsidRPr="00085509">
              <w:rPr>
                <w:rFonts w:ascii="Times New Roman" w:hAnsi="Times New Roman" w:cs="Times New Roman"/>
              </w:rPr>
              <w:t>едагогический дебют</w:t>
            </w:r>
            <w:r>
              <w:rPr>
                <w:rFonts w:ascii="Times New Roman" w:hAnsi="Times New Roman" w:cs="Times New Roman"/>
              </w:rPr>
              <w:t xml:space="preserve">» лауреат 5 место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085509">
              <w:rPr>
                <w:rFonts w:ascii="Times New Roman" w:hAnsi="Times New Roman" w:cs="Times New Roman"/>
              </w:rPr>
              <w:t>окорева</w:t>
            </w:r>
            <w:proofErr w:type="spellEnd"/>
            <w:r w:rsidRPr="00085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лиса </w:t>
            </w:r>
            <w:r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лександровна, учитель начальных классов </w:t>
            </w:r>
            <w:r>
              <w:rPr>
                <w:rFonts w:ascii="Times New Roman" w:hAnsi="Times New Roman" w:cs="Times New Roman"/>
              </w:rPr>
              <w:t>ЛГ МАОУ «СОШ №4».</w:t>
            </w:r>
          </w:p>
          <w:p w:rsidR="00085509" w:rsidRPr="00085509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509">
              <w:rPr>
                <w:rFonts w:ascii="Times New Roman" w:hAnsi="Times New Roman" w:cs="Times New Roman"/>
              </w:rPr>
              <w:t>Ко</w:t>
            </w:r>
            <w:r w:rsidRPr="00B27B96">
              <w:rPr>
                <w:rFonts w:ascii="Times New Roman" w:hAnsi="Times New Roman" w:cs="Times New Roman"/>
                <w:b/>
              </w:rPr>
              <w:t xml:space="preserve">нкурс педагогических работников </w:t>
            </w:r>
            <w:r w:rsidR="00B27B96" w:rsidRPr="00B27B96">
              <w:rPr>
                <w:rFonts w:ascii="Times New Roman" w:hAnsi="Times New Roman" w:cs="Times New Roman"/>
                <w:b/>
              </w:rPr>
              <w:t>ХМАО-Югры</w:t>
            </w:r>
            <w:r w:rsidRPr="00B27B96">
              <w:rPr>
                <w:rFonts w:ascii="Times New Roman" w:hAnsi="Times New Roman" w:cs="Times New Roman"/>
                <w:b/>
              </w:rPr>
              <w:t xml:space="preserve"> «</w:t>
            </w:r>
            <w:r w:rsidR="00B27B96" w:rsidRPr="00B27B96">
              <w:rPr>
                <w:rFonts w:ascii="Times New Roman" w:hAnsi="Times New Roman" w:cs="Times New Roman"/>
                <w:b/>
              </w:rPr>
              <w:t>П</w:t>
            </w:r>
            <w:r w:rsidRPr="00B27B96">
              <w:rPr>
                <w:rFonts w:ascii="Times New Roman" w:hAnsi="Times New Roman" w:cs="Times New Roman"/>
                <w:b/>
              </w:rPr>
              <w:t>ортфолио молодого педагога»</w:t>
            </w:r>
            <w:r w:rsidR="00B27B96">
              <w:rPr>
                <w:rFonts w:ascii="Times New Roman" w:hAnsi="Times New Roman" w:cs="Times New Roman"/>
              </w:rPr>
              <w:t xml:space="preserve">: призер 3 степени </w:t>
            </w:r>
            <w:proofErr w:type="spellStart"/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>лутина</w:t>
            </w:r>
            <w:proofErr w:type="spellEnd"/>
            <w:r w:rsidRPr="00085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B96">
              <w:rPr>
                <w:rFonts w:ascii="Times New Roman" w:hAnsi="Times New Roman" w:cs="Times New Roman"/>
              </w:rPr>
              <w:t>Натела</w:t>
            </w:r>
            <w:proofErr w:type="spellEnd"/>
            <w:r w:rsidR="00B2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B96">
              <w:rPr>
                <w:rFonts w:ascii="Times New Roman" w:hAnsi="Times New Roman" w:cs="Times New Roman"/>
              </w:rPr>
              <w:t>Г</w:t>
            </w:r>
            <w:r w:rsidRPr="00085509">
              <w:rPr>
                <w:rFonts w:ascii="Times New Roman" w:hAnsi="Times New Roman" w:cs="Times New Roman"/>
              </w:rPr>
              <w:t>ивиевна</w:t>
            </w:r>
            <w:proofErr w:type="spellEnd"/>
            <w:r w:rsidRPr="00085509">
              <w:rPr>
                <w:rFonts w:ascii="Times New Roman" w:hAnsi="Times New Roman" w:cs="Times New Roman"/>
              </w:rPr>
              <w:t>, воспита</w:t>
            </w:r>
            <w:r w:rsidR="00B27B96">
              <w:rPr>
                <w:rFonts w:ascii="Times New Roman" w:hAnsi="Times New Roman" w:cs="Times New Roman"/>
              </w:rPr>
              <w:t>тель ЛГ МАДОУ «ДС №1 «Р</w:t>
            </w:r>
            <w:r w:rsidRPr="00085509">
              <w:rPr>
                <w:rFonts w:ascii="Times New Roman" w:hAnsi="Times New Roman" w:cs="Times New Roman"/>
              </w:rPr>
              <w:t>осинка».</w:t>
            </w:r>
          </w:p>
          <w:p w:rsidR="00085509" w:rsidRPr="00085509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B96">
              <w:rPr>
                <w:rFonts w:ascii="Times New Roman" w:hAnsi="Times New Roman" w:cs="Times New Roman"/>
                <w:b/>
              </w:rPr>
              <w:t>Городско</w:t>
            </w:r>
            <w:r w:rsidR="00B27B96">
              <w:rPr>
                <w:rFonts w:ascii="Times New Roman" w:hAnsi="Times New Roman" w:cs="Times New Roman"/>
                <w:b/>
              </w:rPr>
              <w:t xml:space="preserve">й конкурс «педагог года – 2021». </w:t>
            </w:r>
            <w:r w:rsidRPr="00085509">
              <w:rPr>
                <w:rFonts w:ascii="Times New Roman" w:hAnsi="Times New Roman" w:cs="Times New Roman"/>
              </w:rPr>
              <w:t>Победителями конкурса стали: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B96">
              <w:rPr>
                <w:rFonts w:ascii="Times New Roman" w:hAnsi="Times New Roman" w:cs="Times New Roman"/>
              </w:rPr>
              <w:t>Х</w:t>
            </w:r>
            <w:r w:rsidRPr="00085509">
              <w:rPr>
                <w:rFonts w:ascii="Times New Roman" w:hAnsi="Times New Roman" w:cs="Times New Roman"/>
              </w:rPr>
              <w:t>холина</w:t>
            </w:r>
            <w:proofErr w:type="spellEnd"/>
            <w:r w:rsidRPr="00085509">
              <w:rPr>
                <w:rFonts w:ascii="Times New Roman" w:hAnsi="Times New Roman" w:cs="Times New Roman"/>
              </w:rPr>
              <w:t xml:space="preserve"> </w:t>
            </w:r>
            <w:r w:rsidR="00B27B96">
              <w:rPr>
                <w:rFonts w:ascii="Times New Roman" w:hAnsi="Times New Roman" w:cs="Times New Roman"/>
              </w:rPr>
              <w:t>Ирина В</w:t>
            </w:r>
            <w:r w:rsidRPr="00085509">
              <w:rPr>
                <w:rFonts w:ascii="Times New Roman" w:hAnsi="Times New Roman" w:cs="Times New Roman"/>
              </w:rPr>
              <w:t xml:space="preserve">асильевна, учитель русского языка и литературы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="00B27B96">
              <w:rPr>
                <w:rFonts w:ascii="Times New Roman" w:hAnsi="Times New Roman" w:cs="Times New Roman"/>
              </w:rPr>
              <w:t>№4», в номинации «У</w:t>
            </w:r>
            <w:r w:rsidRPr="00085509">
              <w:rPr>
                <w:rFonts w:ascii="Times New Roman" w:hAnsi="Times New Roman" w:cs="Times New Roman"/>
              </w:rPr>
              <w:t>читель года»;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B96">
              <w:rPr>
                <w:rFonts w:ascii="Times New Roman" w:hAnsi="Times New Roman" w:cs="Times New Roman"/>
              </w:rPr>
              <w:t>Лавриенко</w:t>
            </w:r>
            <w:proofErr w:type="spellEnd"/>
            <w:r w:rsidR="00B27B96">
              <w:rPr>
                <w:rFonts w:ascii="Times New Roman" w:hAnsi="Times New Roman" w:cs="Times New Roman"/>
              </w:rPr>
              <w:t xml:space="preserve"> Н</w:t>
            </w:r>
            <w:r w:rsidRPr="00085509">
              <w:rPr>
                <w:rFonts w:ascii="Times New Roman" w:hAnsi="Times New Roman" w:cs="Times New Roman"/>
              </w:rPr>
              <w:t xml:space="preserve">аталья </w:t>
            </w:r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натольевна, учитель - дефектолог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МАДОУ «ДС </w:t>
            </w:r>
            <w:r w:rsidR="00B27B96">
              <w:rPr>
                <w:rFonts w:ascii="Times New Roman" w:hAnsi="Times New Roman" w:cs="Times New Roman"/>
              </w:rPr>
              <w:t>№2 «Б</w:t>
            </w:r>
            <w:r w:rsidRPr="00085509">
              <w:rPr>
                <w:rFonts w:ascii="Times New Roman" w:hAnsi="Times New Roman" w:cs="Times New Roman"/>
              </w:rPr>
              <w:t xml:space="preserve">елочка», </w:t>
            </w:r>
            <w:r w:rsidR="00B27B96">
              <w:rPr>
                <w:rFonts w:ascii="Times New Roman" w:hAnsi="Times New Roman" w:cs="Times New Roman"/>
              </w:rPr>
              <w:t xml:space="preserve"> в номинации «Воспитатель года»;</w:t>
            </w:r>
            <w:r w:rsidRPr="00085509">
              <w:rPr>
                <w:rFonts w:ascii="Times New Roman" w:hAnsi="Times New Roman" w:cs="Times New Roman"/>
              </w:rPr>
              <w:tab/>
            </w:r>
            <w:proofErr w:type="spellStart"/>
            <w:r w:rsidR="00B27B96">
              <w:rPr>
                <w:rFonts w:ascii="Times New Roman" w:hAnsi="Times New Roman" w:cs="Times New Roman"/>
              </w:rPr>
              <w:t>Ж</w:t>
            </w:r>
            <w:r w:rsidRPr="00085509">
              <w:rPr>
                <w:rFonts w:ascii="Times New Roman" w:hAnsi="Times New Roman" w:cs="Times New Roman"/>
              </w:rPr>
              <w:t>амангареева</w:t>
            </w:r>
            <w:proofErr w:type="spellEnd"/>
            <w:r w:rsidRPr="00085509">
              <w:rPr>
                <w:rFonts w:ascii="Times New Roman" w:hAnsi="Times New Roman" w:cs="Times New Roman"/>
              </w:rPr>
              <w:t xml:space="preserve"> </w:t>
            </w:r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нжела </w:t>
            </w:r>
            <w:r w:rsidR="00B27B96">
              <w:rPr>
                <w:rFonts w:ascii="Times New Roman" w:hAnsi="Times New Roman" w:cs="Times New Roman"/>
              </w:rPr>
              <w:t>В</w:t>
            </w:r>
            <w:r w:rsidRPr="00085509">
              <w:rPr>
                <w:rFonts w:ascii="Times New Roman" w:hAnsi="Times New Roman" w:cs="Times New Roman"/>
              </w:rPr>
              <w:t xml:space="preserve">ладимировна, учитель музыки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="00B27B96">
              <w:rPr>
                <w:rFonts w:ascii="Times New Roman" w:hAnsi="Times New Roman" w:cs="Times New Roman"/>
              </w:rPr>
              <w:t>№3», в номинации «С</w:t>
            </w:r>
            <w:r w:rsidRPr="00085509">
              <w:rPr>
                <w:rFonts w:ascii="Times New Roman" w:hAnsi="Times New Roman" w:cs="Times New Roman"/>
              </w:rPr>
              <w:t>ердце отдаю детям»;</w:t>
            </w:r>
            <w:r w:rsidR="00B27B96">
              <w:rPr>
                <w:rFonts w:ascii="Times New Roman" w:hAnsi="Times New Roman" w:cs="Times New Roman"/>
              </w:rPr>
              <w:t xml:space="preserve"> Т</w:t>
            </w:r>
            <w:r w:rsidRPr="00085509">
              <w:rPr>
                <w:rFonts w:ascii="Times New Roman" w:hAnsi="Times New Roman" w:cs="Times New Roman"/>
              </w:rPr>
              <w:t xml:space="preserve">имофеева </w:t>
            </w:r>
            <w:r w:rsidR="00B27B96">
              <w:rPr>
                <w:rFonts w:ascii="Times New Roman" w:hAnsi="Times New Roman" w:cs="Times New Roman"/>
              </w:rPr>
              <w:t>Е</w:t>
            </w:r>
            <w:r w:rsidRPr="00085509">
              <w:rPr>
                <w:rFonts w:ascii="Times New Roman" w:hAnsi="Times New Roman" w:cs="Times New Roman"/>
              </w:rPr>
              <w:t xml:space="preserve">лена </w:t>
            </w:r>
            <w:r w:rsidR="00B27B96">
              <w:rPr>
                <w:rFonts w:ascii="Times New Roman" w:hAnsi="Times New Roman" w:cs="Times New Roman"/>
              </w:rPr>
              <w:t>В</w:t>
            </w:r>
            <w:r w:rsidRPr="00085509">
              <w:rPr>
                <w:rFonts w:ascii="Times New Roman" w:hAnsi="Times New Roman" w:cs="Times New Roman"/>
              </w:rPr>
              <w:t xml:space="preserve">алерьевна, учитель русского языка и литературы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="00B27B96">
              <w:rPr>
                <w:rFonts w:ascii="Times New Roman" w:hAnsi="Times New Roman" w:cs="Times New Roman"/>
              </w:rPr>
              <w:t>№4», в номинации «П</w:t>
            </w:r>
            <w:r w:rsidRPr="00085509">
              <w:rPr>
                <w:rFonts w:ascii="Times New Roman" w:hAnsi="Times New Roman" w:cs="Times New Roman"/>
              </w:rPr>
              <w:t>едагог-наставник года»;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B96">
              <w:rPr>
                <w:rFonts w:ascii="Times New Roman" w:hAnsi="Times New Roman" w:cs="Times New Roman"/>
              </w:rPr>
              <w:t>С</w:t>
            </w:r>
            <w:r w:rsidRPr="00085509">
              <w:rPr>
                <w:rFonts w:ascii="Times New Roman" w:hAnsi="Times New Roman" w:cs="Times New Roman"/>
              </w:rPr>
              <w:t>окорева</w:t>
            </w:r>
            <w:proofErr w:type="spellEnd"/>
            <w:r w:rsidRPr="00085509">
              <w:rPr>
                <w:rFonts w:ascii="Times New Roman" w:hAnsi="Times New Roman" w:cs="Times New Roman"/>
              </w:rPr>
              <w:t xml:space="preserve"> </w:t>
            </w:r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лиса </w:t>
            </w:r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 xml:space="preserve">лександровна, учитель начальных классов </w:t>
            </w:r>
            <w:r w:rsidR="00B27B96" w:rsidRPr="00085509">
              <w:rPr>
                <w:rFonts w:ascii="Times New Roman" w:hAnsi="Times New Roman" w:cs="Times New Roman"/>
              </w:rPr>
              <w:t>ЛГ МАОУ «СОШ №4</w:t>
            </w:r>
            <w:r w:rsidRPr="00085509">
              <w:rPr>
                <w:rFonts w:ascii="Times New Roman" w:hAnsi="Times New Roman" w:cs="Times New Roman"/>
              </w:rPr>
              <w:t>», в номинации «</w:t>
            </w:r>
            <w:r w:rsidR="00B27B96">
              <w:rPr>
                <w:rFonts w:ascii="Times New Roman" w:hAnsi="Times New Roman" w:cs="Times New Roman"/>
              </w:rPr>
              <w:t>П</w:t>
            </w:r>
            <w:r w:rsidRPr="00085509">
              <w:rPr>
                <w:rFonts w:ascii="Times New Roman" w:hAnsi="Times New Roman" w:cs="Times New Roman"/>
              </w:rPr>
              <w:t>едагогический дебют»;</w:t>
            </w:r>
            <w:r w:rsidR="00B27B96">
              <w:rPr>
                <w:rFonts w:ascii="Times New Roman" w:hAnsi="Times New Roman" w:cs="Times New Roman"/>
              </w:rPr>
              <w:t xml:space="preserve"> П</w:t>
            </w:r>
            <w:r w:rsidRPr="00085509">
              <w:rPr>
                <w:rFonts w:ascii="Times New Roman" w:hAnsi="Times New Roman" w:cs="Times New Roman"/>
              </w:rPr>
              <w:t xml:space="preserve">отеряхина </w:t>
            </w:r>
            <w:r w:rsidR="00B27B96">
              <w:rPr>
                <w:rFonts w:ascii="Times New Roman" w:hAnsi="Times New Roman" w:cs="Times New Roman"/>
              </w:rPr>
              <w:t>Екатерина В</w:t>
            </w:r>
            <w:r w:rsidRPr="00085509">
              <w:rPr>
                <w:rFonts w:ascii="Times New Roman" w:hAnsi="Times New Roman" w:cs="Times New Roman"/>
              </w:rPr>
              <w:t xml:space="preserve">асильевна, педагог – психолог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Pr="00085509">
              <w:rPr>
                <w:rFonts w:ascii="Times New Roman" w:hAnsi="Times New Roman" w:cs="Times New Roman"/>
              </w:rPr>
              <w:t>№4», в номинации «</w:t>
            </w:r>
            <w:r w:rsidR="00B27B96">
              <w:rPr>
                <w:rFonts w:ascii="Times New Roman" w:hAnsi="Times New Roman" w:cs="Times New Roman"/>
              </w:rPr>
              <w:t>П</w:t>
            </w:r>
            <w:r w:rsidRPr="00085509">
              <w:rPr>
                <w:rFonts w:ascii="Times New Roman" w:hAnsi="Times New Roman" w:cs="Times New Roman"/>
              </w:rPr>
              <w:t>едагог – психолог»;</w:t>
            </w:r>
            <w:r w:rsidR="00B27B96">
              <w:rPr>
                <w:rFonts w:ascii="Times New Roman" w:hAnsi="Times New Roman" w:cs="Times New Roman"/>
              </w:rPr>
              <w:t xml:space="preserve"> З</w:t>
            </w:r>
            <w:r w:rsidRPr="00085509">
              <w:rPr>
                <w:rFonts w:ascii="Times New Roman" w:hAnsi="Times New Roman" w:cs="Times New Roman"/>
              </w:rPr>
              <w:t xml:space="preserve">лобин </w:t>
            </w:r>
            <w:r w:rsidR="00B27B96">
              <w:rPr>
                <w:rFonts w:ascii="Times New Roman" w:hAnsi="Times New Roman" w:cs="Times New Roman"/>
              </w:rPr>
              <w:t>Д</w:t>
            </w:r>
            <w:r w:rsidRPr="00085509">
              <w:rPr>
                <w:rFonts w:ascii="Times New Roman" w:hAnsi="Times New Roman" w:cs="Times New Roman"/>
              </w:rPr>
              <w:t xml:space="preserve">енис </w:t>
            </w:r>
            <w:r w:rsidR="00B27B96">
              <w:rPr>
                <w:rFonts w:ascii="Times New Roman" w:hAnsi="Times New Roman" w:cs="Times New Roman"/>
              </w:rPr>
              <w:t>В</w:t>
            </w:r>
            <w:r w:rsidRPr="00085509">
              <w:rPr>
                <w:rFonts w:ascii="Times New Roman" w:hAnsi="Times New Roman" w:cs="Times New Roman"/>
              </w:rPr>
              <w:t xml:space="preserve">икторович, учитель </w:t>
            </w:r>
            <w:r w:rsidRPr="00085509">
              <w:rPr>
                <w:rFonts w:ascii="Times New Roman" w:hAnsi="Times New Roman" w:cs="Times New Roman"/>
              </w:rPr>
              <w:lastRenderedPageBreak/>
              <w:t xml:space="preserve">истории и обществознания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="00B27B96">
              <w:rPr>
                <w:rFonts w:ascii="Times New Roman" w:hAnsi="Times New Roman" w:cs="Times New Roman"/>
              </w:rPr>
              <w:t>№1», в номинации «П</w:t>
            </w:r>
            <w:r w:rsidRPr="00085509">
              <w:rPr>
                <w:rFonts w:ascii="Times New Roman" w:hAnsi="Times New Roman" w:cs="Times New Roman"/>
              </w:rPr>
              <w:t xml:space="preserve">ерспектива» городского конкурса </w:t>
            </w:r>
            <w:r w:rsidR="00B27B96">
              <w:rPr>
                <w:rFonts w:ascii="Times New Roman" w:hAnsi="Times New Roman" w:cs="Times New Roman"/>
              </w:rPr>
              <w:t>«Менеджер в образовании -2021».</w:t>
            </w:r>
          </w:p>
          <w:p w:rsidR="00085509" w:rsidRPr="00085509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B96">
              <w:rPr>
                <w:rFonts w:ascii="Times New Roman" w:hAnsi="Times New Roman" w:cs="Times New Roman"/>
                <w:b/>
              </w:rPr>
              <w:t>Конкурс социальных и культурных проектов «</w:t>
            </w:r>
            <w:r w:rsidR="00B27B96" w:rsidRPr="00B27B96">
              <w:rPr>
                <w:rFonts w:ascii="Times New Roman" w:hAnsi="Times New Roman" w:cs="Times New Roman"/>
                <w:b/>
              </w:rPr>
              <w:t>С</w:t>
            </w:r>
            <w:r w:rsidRPr="00B27B96">
              <w:rPr>
                <w:rFonts w:ascii="Times New Roman" w:hAnsi="Times New Roman" w:cs="Times New Roman"/>
                <w:b/>
              </w:rPr>
              <w:t>тратегия успеха»</w:t>
            </w:r>
            <w:r w:rsidR="00B27B96" w:rsidRPr="00B27B96">
              <w:rPr>
                <w:rFonts w:ascii="Times New Roman" w:hAnsi="Times New Roman" w:cs="Times New Roman"/>
                <w:b/>
              </w:rPr>
              <w:t>:</w:t>
            </w:r>
            <w:r w:rsidR="00B27B96">
              <w:rPr>
                <w:rFonts w:ascii="Times New Roman" w:hAnsi="Times New Roman" w:cs="Times New Roman"/>
                <w:b/>
              </w:rPr>
              <w:t xml:space="preserve"> </w:t>
            </w:r>
            <w:r w:rsidRPr="00085509">
              <w:rPr>
                <w:rFonts w:ascii="Times New Roman" w:hAnsi="Times New Roman" w:cs="Times New Roman"/>
              </w:rPr>
              <w:t xml:space="preserve">победителями </w:t>
            </w:r>
            <w:proofErr w:type="gramStart"/>
            <w:r w:rsidRPr="0008550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="00B27B96" w:rsidRPr="00085509">
              <w:rPr>
                <w:rFonts w:ascii="Times New Roman" w:hAnsi="Times New Roman" w:cs="Times New Roman"/>
              </w:rPr>
              <w:t>: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B96">
              <w:rPr>
                <w:rFonts w:ascii="Times New Roman" w:hAnsi="Times New Roman" w:cs="Times New Roman"/>
              </w:rPr>
              <w:t>ЛГ МАДОУ «ДС</w:t>
            </w:r>
            <w:r w:rsidRPr="00085509">
              <w:rPr>
                <w:rFonts w:ascii="Times New Roman" w:hAnsi="Times New Roman" w:cs="Times New Roman"/>
              </w:rPr>
              <w:t xml:space="preserve"> №1 «</w:t>
            </w:r>
            <w:r w:rsidR="00B27B96">
              <w:rPr>
                <w:rFonts w:ascii="Times New Roman" w:hAnsi="Times New Roman" w:cs="Times New Roman"/>
              </w:rPr>
              <w:t>Росинка», проект «А</w:t>
            </w:r>
            <w:r w:rsidRPr="00085509">
              <w:rPr>
                <w:rFonts w:ascii="Times New Roman" w:hAnsi="Times New Roman" w:cs="Times New Roman"/>
              </w:rPr>
              <w:t>втодром для самых маленьких</w:t>
            </w:r>
            <w:r w:rsidR="00B27B96">
              <w:rPr>
                <w:rFonts w:ascii="Times New Roman" w:hAnsi="Times New Roman" w:cs="Times New Roman"/>
              </w:rPr>
              <w:t xml:space="preserve">», сумма гранта: 500 000 рублей, </w:t>
            </w:r>
            <w:r w:rsidR="00B27B96" w:rsidRPr="00085509">
              <w:rPr>
                <w:rFonts w:ascii="Times New Roman" w:hAnsi="Times New Roman" w:cs="Times New Roman"/>
              </w:rPr>
              <w:t>ЛГ МАДОУ «ДС</w:t>
            </w:r>
            <w:r w:rsidRPr="00085509">
              <w:rPr>
                <w:rFonts w:ascii="Times New Roman" w:hAnsi="Times New Roman" w:cs="Times New Roman"/>
              </w:rPr>
              <w:t xml:space="preserve"> №2 «</w:t>
            </w:r>
            <w:r w:rsidR="00B27B96">
              <w:rPr>
                <w:rFonts w:ascii="Times New Roman" w:hAnsi="Times New Roman" w:cs="Times New Roman"/>
              </w:rPr>
              <w:t>Б</w:t>
            </w:r>
            <w:r w:rsidRPr="00085509">
              <w:rPr>
                <w:rFonts w:ascii="Times New Roman" w:hAnsi="Times New Roman" w:cs="Times New Roman"/>
              </w:rPr>
              <w:t>е</w:t>
            </w:r>
            <w:r w:rsidR="00B27B96">
              <w:rPr>
                <w:rFonts w:ascii="Times New Roman" w:hAnsi="Times New Roman" w:cs="Times New Roman"/>
              </w:rPr>
              <w:t>лочка», проект «Студия «</w:t>
            </w:r>
            <w:r w:rsidR="00B27B96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085509">
              <w:rPr>
                <w:rFonts w:ascii="Times New Roman" w:hAnsi="Times New Roman" w:cs="Times New Roman"/>
              </w:rPr>
              <w:t>rt-music</w:t>
            </w:r>
            <w:proofErr w:type="spellEnd"/>
            <w:r w:rsidRPr="00085509">
              <w:rPr>
                <w:rFonts w:ascii="Times New Roman" w:hAnsi="Times New Roman" w:cs="Times New Roman"/>
              </w:rPr>
              <w:t>», сумма гранта: 170 000 рублей;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r w:rsidR="00B27B96" w:rsidRPr="00085509">
              <w:rPr>
                <w:rFonts w:ascii="Times New Roman" w:hAnsi="Times New Roman" w:cs="Times New Roman"/>
              </w:rPr>
              <w:t>ЛГ МАДОУ «Д</w:t>
            </w:r>
            <w:r w:rsidR="00B27B96">
              <w:rPr>
                <w:rFonts w:ascii="Times New Roman" w:hAnsi="Times New Roman" w:cs="Times New Roman"/>
              </w:rPr>
              <w:t>С</w:t>
            </w:r>
            <w:r w:rsidR="00B27B96" w:rsidRPr="00085509">
              <w:rPr>
                <w:rFonts w:ascii="Times New Roman" w:hAnsi="Times New Roman" w:cs="Times New Roman"/>
              </w:rPr>
              <w:t xml:space="preserve"> </w:t>
            </w:r>
            <w:r w:rsidR="00B27B96">
              <w:rPr>
                <w:rFonts w:ascii="Times New Roman" w:hAnsi="Times New Roman" w:cs="Times New Roman"/>
              </w:rPr>
              <w:t>№4 «С</w:t>
            </w:r>
            <w:r w:rsidRPr="00085509">
              <w:rPr>
                <w:rFonts w:ascii="Times New Roman" w:hAnsi="Times New Roman" w:cs="Times New Roman"/>
              </w:rPr>
              <w:t>олнышко», проект «</w:t>
            </w:r>
            <w:proofErr w:type="spellStart"/>
            <w:r w:rsidR="00B27B96">
              <w:rPr>
                <w:rFonts w:ascii="Times New Roman" w:hAnsi="Times New Roman" w:cs="Times New Roman"/>
              </w:rPr>
              <w:t>Л</w:t>
            </w:r>
            <w:r w:rsidRPr="00085509">
              <w:rPr>
                <w:rFonts w:ascii="Times New Roman" w:hAnsi="Times New Roman" w:cs="Times New Roman"/>
              </w:rPr>
              <w:t>еготехники</w:t>
            </w:r>
            <w:proofErr w:type="spellEnd"/>
            <w:r w:rsidRPr="00085509">
              <w:rPr>
                <w:rFonts w:ascii="Times New Roman" w:hAnsi="Times New Roman" w:cs="Times New Roman"/>
              </w:rPr>
              <w:t>», сумма гранта: 350 000 рублей;</w:t>
            </w:r>
            <w:r w:rsidRPr="00085509">
              <w:rPr>
                <w:rFonts w:ascii="Times New Roman" w:hAnsi="Times New Roman" w:cs="Times New Roman"/>
              </w:rPr>
              <w:tab/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«СОШ </w:t>
            </w:r>
            <w:r w:rsidRPr="00085509">
              <w:rPr>
                <w:rFonts w:ascii="Times New Roman" w:hAnsi="Times New Roman" w:cs="Times New Roman"/>
              </w:rPr>
              <w:t>№4», проект «</w:t>
            </w:r>
            <w:r w:rsidR="00B27B96">
              <w:rPr>
                <w:rFonts w:ascii="Times New Roman" w:hAnsi="Times New Roman" w:cs="Times New Roman"/>
              </w:rPr>
              <w:t>З</w:t>
            </w:r>
            <w:r w:rsidRPr="00085509">
              <w:rPr>
                <w:rFonts w:ascii="Times New Roman" w:hAnsi="Times New Roman" w:cs="Times New Roman"/>
              </w:rPr>
              <w:t>везды зовут», сумма гранта: 245 000 рублей;</w:t>
            </w:r>
            <w:proofErr w:type="gramEnd"/>
            <w:r w:rsidR="00B27B96">
              <w:rPr>
                <w:rFonts w:ascii="Times New Roman" w:hAnsi="Times New Roman" w:cs="Times New Roman"/>
              </w:rPr>
              <w:t xml:space="preserve"> </w:t>
            </w:r>
            <w:r w:rsidR="00B27B96" w:rsidRPr="00085509">
              <w:rPr>
                <w:rFonts w:ascii="Times New Roman" w:hAnsi="Times New Roman" w:cs="Times New Roman"/>
              </w:rPr>
              <w:t>ЛГ МАОУ «Г</w:t>
            </w:r>
            <w:r w:rsidRPr="00085509">
              <w:rPr>
                <w:rFonts w:ascii="Times New Roman" w:hAnsi="Times New Roman" w:cs="Times New Roman"/>
              </w:rPr>
              <w:t>имназия №6», прое</w:t>
            </w:r>
            <w:r w:rsidR="00B27B96">
              <w:rPr>
                <w:rFonts w:ascii="Times New Roman" w:hAnsi="Times New Roman" w:cs="Times New Roman"/>
              </w:rPr>
              <w:t>кт «С</w:t>
            </w:r>
            <w:r w:rsidRPr="00085509">
              <w:rPr>
                <w:rFonts w:ascii="Times New Roman" w:hAnsi="Times New Roman" w:cs="Times New Roman"/>
              </w:rPr>
              <w:t>оздание школьного лесничества «росток», сумма гранта: 207 000 рублей;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r w:rsidR="00B27B96" w:rsidRPr="00085509">
              <w:rPr>
                <w:rFonts w:ascii="Times New Roman" w:hAnsi="Times New Roman" w:cs="Times New Roman"/>
              </w:rPr>
              <w:t xml:space="preserve">ЛГ МАОУ </w:t>
            </w:r>
            <w:proofErr w:type="gramStart"/>
            <w:r w:rsidR="00B27B96" w:rsidRPr="00085509">
              <w:rPr>
                <w:rFonts w:ascii="Times New Roman" w:hAnsi="Times New Roman" w:cs="Times New Roman"/>
              </w:rPr>
              <w:t>ДО</w:t>
            </w:r>
            <w:proofErr w:type="gramEnd"/>
            <w:r w:rsidR="00B27B96" w:rsidRPr="0008550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B27B96" w:rsidRPr="00085509">
              <w:rPr>
                <w:rFonts w:ascii="Times New Roman" w:hAnsi="Times New Roman" w:cs="Times New Roman"/>
              </w:rPr>
              <w:t>Ц</w:t>
            </w:r>
            <w:r w:rsidRPr="00085509">
              <w:rPr>
                <w:rFonts w:ascii="Times New Roman" w:hAnsi="Times New Roman" w:cs="Times New Roman"/>
              </w:rPr>
              <w:t>ентр</w:t>
            </w:r>
            <w:proofErr w:type="gramEnd"/>
            <w:r w:rsidRPr="00085509">
              <w:rPr>
                <w:rFonts w:ascii="Times New Roman" w:hAnsi="Times New Roman" w:cs="Times New Roman"/>
              </w:rPr>
              <w:t xml:space="preserve"> спортивной и военно-патриотической подготовки детей и молодёжи», проект «</w:t>
            </w:r>
            <w:r w:rsidR="00B27B96">
              <w:rPr>
                <w:rFonts w:ascii="Times New Roman" w:hAnsi="Times New Roman" w:cs="Times New Roman"/>
              </w:rPr>
              <w:t>В</w:t>
            </w:r>
            <w:r w:rsidRPr="00085509">
              <w:rPr>
                <w:rFonts w:ascii="Times New Roman" w:hAnsi="Times New Roman" w:cs="Times New Roman"/>
              </w:rPr>
              <w:t>месте к спортивным рубежам!», сумма гранта: 500 000 рублей.</w:t>
            </w:r>
          </w:p>
          <w:p w:rsidR="00085509" w:rsidRPr="00085509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B96">
              <w:rPr>
                <w:rFonts w:ascii="Times New Roman" w:hAnsi="Times New Roman" w:cs="Times New Roman"/>
                <w:b/>
              </w:rPr>
              <w:t>Муниципальный этап конкурса «</w:t>
            </w:r>
            <w:r w:rsidR="00B27B96" w:rsidRPr="00B27B96">
              <w:rPr>
                <w:rFonts w:ascii="Times New Roman" w:hAnsi="Times New Roman" w:cs="Times New Roman"/>
                <w:b/>
              </w:rPr>
              <w:t>Л</w:t>
            </w:r>
            <w:r w:rsidRPr="00B27B96">
              <w:rPr>
                <w:rFonts w:ascii="Times New Roman" w:hAnsi="Times New Roman" w:cs="Times New Roman"/>
                <w:b/>
              </w:rPr>
              <w:t>учшие педагогические практики системы оценки качества образован</w:t>
            </w:r>
            <w:r w:rsidR="00B27B96">
              <w:rPr>
                <w:rFonts w:ascii="Times New Roman" w:hAnsi="Times New Roman" w:cs="Times New Roman"/>
                <w:b/>
              </w:rPr>
              <w:t xml:space="preserve">ия образовательной организации»: </w:t>
            </w:r>
            <w:r w:rsidR="00B27B96">
              <w:rPr>
                <w:rFonts w:ascii="Times New Roman" w:hAnsi="Times New Roman" w:cs="Times New Roman"/>
              </w:rPr>
              <w:t xml:space="preserve">победителем </w:t>
            </w:r>
            <w:proofErr w:type="gramStart"/>
            <w:r w:rsidR="00B27B96">
              <w:rPr>
                <w:rFonts w:ascii="Times New Roman" w:hAnsi="Times New Roman" w:cs="Times New Roman"/>
              </w:rPr>
              <w:t>признана</w:t>
            </w:r>
            <w:proofErr w:type="gramEnd"/>
            <w:r w:rsidR="00B27B96">
              <w:rPr>
                <w:rFonts w:ascii="Times New Roman" w:hAnsi="Times New Roman" w:cs="Times New Roman"/>
              </w:rPr>
              <w:t xml:space="preserve"> </w:t>
            </w:r>
            <w:r w:rsidR="00B27B96" w:rsidRPr="00085509">
              <w:rPr>
                <w:rFonts w:ascii="Times New Roman" w:hAnsi="Times New Roman" w:cs="Times New Roman"/>
              </w:rPr>
              <w:t>ЛГ МАОУ «С</w:t>
            </w:r>
            <w:r w:rsidR="00B27B96">
              <w:rPr>
                <w:rFonts w:ascii="Times New Roman" w:hAnsi="Times New Roman" w:cs="Times New Roman"/>
              </w:rPr>
              <w:t>ОШ №1».</w:t>
            </w:r>
            <w:r w:rsidRPr="00085509">
              <w:rPr>
                <w:rFonts w:ascii="Times New Roman" w:hAnsi="Times New Roman" w:cs="Times New Roman"/>
              </w:rPr>
              <w:t xml:space="preserve"> </w:t>
            </w:r>
          </w:p>
          <w:p w:rsidR="00085509" w:rsidRPr="00085509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B96">
              <w:rPr>
                <w:rFonts w:ascii="Times New Roman" w:hAnsi="Times New Roman" w:cs="Times New Roman"/>
                <w:b/>
              </w:rPr>
              <w:t>Конкурс на лучшую разработку учебного мероприятия по профилактике распространения идеологии экстремизма и терро</w:t>
            </w:r>
            <w:r w:rsidR="00B27B96" w:rsidRPr="00B27B96">
              <w:rPr>
                <w:rFonts w:ascii="Times New Roman" w:hAnsi="Times New Roman" w:cs="Times New Roman"/>
                <w:b/>
              </w:rPr>
              <w:t xml:space="preserve">ризма среди </w:t>
            </w:r>
            <w:proofErr w:type="gramStart"/>
            <w:r w:rsidR="00B27B96" w:rsidRPr="00B27B9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B27B96" w:rsidRPr="00B27B96">
              <w:rPr>
                <w:rFonts w:ascii="Times New Roman" w:hAnsi="Times New Roman" w:cs="Times New Roman"/>
                <w:b/>
              </w:rPr>
              <w:t xml:space="preserve"> города Л</w:t>
            </w:r>
            <w:r w:rsidRPr="00B27B96">
              <w:rPr>
                <w:rFonts w:ascii="Times New Roman" w:hAnsi="Times New Roman" w:cs="Times New Roman"/>
                <w:b/>
              </w:rPr>
              <w:t>ангепаса</w:t>
            </w:r>
            <w:r w:rsidR="00B27B96" w:rsidRPr="00B27B96">
              <w:rPr>
                <w:rFonts w:ascii="Times New Roman" w:hAnsi="Times New Roman" w:cs="Times New Roman"/>
                <w:b/>
              </w:rPr>
              <w:t>:</w:t>
            </w:r>
            <w:r w:rsidR="00B27B96">
              <w:rPr>
                <w:rFonts w:ascii="Times New Roman" w:hAnsi="Times New Roman" w:cs="Times New Roman"/>
              </w:rPr>
              <w:t xml:space="preserve"> п</w:t>
            </w:r>
            <w:r w:rsidRPr="00085509">
              <w:rPr>
                <w:rFonts w:ascii="Times New Roman" w:hAnsi="Times New Roman" w:cs="Times New Roman"/>
              </w:rPr>
              <w:t>обедителями признаны:</w:t>
            </w:r>
            <w:r w:rsidR="00B27B96">
              <w:rPr>
                <w:rFonts w:ascii="Times New Roman" w:hAnsi="Times New Roman" w:cs="Times New Roman"/>
              </w:rPr>
              <w:t xml:space="preserve"> Майстепанова Галина В</w:t>
            </w:r>
            <w:r w:rsidRPr="00085509">
              <w:rPr>
                <w:rFonts w:ascii="Times New Roman" w:hAnsi="Times New Roman" w:cs="Times New Roman"/>
              </w:rPr>
              <w:t>икторовна, заместитель дирек</w:t>
            </w:r>
            <w:r w:rsidR="00B27B96">
              <w:rPr>
                <w:rFonts w:ascii="Times New Roman" w:hAnsi="Times New Roman" w:cs="Times New Roman"/>
              </w:rPr>
              <w:t>тора по воспитательной работе, Ш</w:t>
            </w:r>
            <w:r w:rsidRPr="00085509">
              <w:rPr>
                <w:rFonts w:ascii="Times New Roman" w:hAnsi="Times New Roman" w:cs="Times New Roman"/>
              </w:rPr>
              <w:t xml:space="preserve">евелева </w:t>
            </w:r>
            <w:r w:rsidR="00B27B96">
              <w:rPr>
                <w:rFonts w:ascii="Times New Roman" w:hAnsi="Times New Roman" w:cs="Times New Roman"/>
              </w:rPr>
              <w:t>Оксана Ю</w:t>
            </w:r>
            <w:r w:rsidRPr="00085509">
              <w:rPr>
                <w:rFonts w:ascii="Times New Roman" w:hAnsi="Times New Roman" w:cs="Times New Roman"/>
              </w:rPr>
              <w:t>рьевна, учитель истории и об</w:t>
            </w:r>
            <w:r w:rsidR="00B27B96">
              <w:rPr>
                <w:rFonts w:ascii="Times New Roman" w:hAnsi="Times New Roman" w:cs="Times New Roman"/>
              </w:rPr>
              <w:t>ществознания ЛГ МАОУ «СОШ №2», В</w:t>
            </w:r>
            <w:r w:rsidRPr="00085509">
              <w:rPr>
                <w:rFonts w:ascii="Times New Roman" w:hAnsi="Times New Roman" w:cs="Times New Roman"/>
              </w:rPr>
              <w:t xml:space="preserve">асильченко </w:t>
            </w:r>
            <w:r w:rsidR="00B27B96">
              <w:rPr>
                <w:rFonts w:ascii="Times New Roman" w:hAnsi="Times New Roman" w:cs="Times New Roman"/>
              </w:rPr>
              <w:t>Полина Н</w:t>
            </w:r>
            <w:r w:rsidRPr="00085509">
              <w:rPr>
                <w:rFonts w:ascii="Times New Roman" w:hAnsi="Times New Roman" w:cs="Times New Roman"/>
              </w:rPr>
              <w:t>иколаевна, учитель анг</w:t>
            </w:r>
            <w:r w:rsidR="00B27B96">
              <w:rPr>
                <w:rFonts w:ascii="Times New Roman" w:hAnsi="Times New Roman" w:cs="Times New Roman"/>
              </w:rPr>
              <w:t>лийского языка ЛГ МАОУ «СОШ №5», П</w:t>
            </w:r>
            <w:r w:rsidRPr="00085509">
              <w:rPr>
                <w:rFonts w:ascii="Times New Roman" w:hAnsi="Times New Roman" w:cs="Times New Roman"/>
              </w:rPr>
              <w:t xml:space="preserve">опова </w:t>
            </w:r>
            <w:r w:rsidR="00B27B96">
              <w:rPr>
                <w:rFonts w:ascii="Times New Roman" w:hAnsi="Times New Roman" w:cs="Times New Roman"/>
              </w:rPr>
              <w:t>С</w:t>
            </w:r>
            <w:r w:rsidRPr="00085509">
              <w:rPr>
                <w:rFonts w:ascii="Times New Roman" w:hAnsi="Times New Roman" w:cs="Times New Roman"/>
              </w:rPr>
              <w:t xml:space="preserve">ветлана </w:t>
            </w:r>
            <w:r w:rsidR="00B27B96">
              <w:rPr>
                <w:rFonts w:ascii="Times New Roman" w:hAnsi="Times New Roman" w:cs="Times New Roman"/>
              </w:rPr>
              <w:t>А</w:t>
            </w:r>
            <w:r w:rsidRPr="00085509">
              <w:rPr>
                <w:rFonts w:ascii="Times New Roman" w:hAnsi="Times New Roman" w:cs="Times New Roman"/>
              </w:rPr>
              <w:t>лександровна, учитель истории и о</w:t>
            </w:r>
            <w:r w:rsidR="00B27B96">
              <w:rPr>
                <w:rFonts w:ascii="Times New Roman" w:hAnsi="Times New Roman" w:cs="Times New Roman"/>
              </w:rPr>
              <w:t>бществознания ЛГ МАОУ «СОШ №4».</w:t>
            </w:r>
          </w:p>
          <w:p w:rsidR="00085509" w:rsidRPr="00085509" w:rsidRDefault="00B27B96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7B96">
              <w:rPr>
                <w:rFonts w:ascii="Times New Roman" w:hAnsi="Times New Roman" w:cs="Times New Roman"/>
                <w:b/>
              </w:rPr>
              <w:t>Городская доска почета города Л</w:t>
            </w:r>
            <w:r w:rsidR="00085509" w:rsidRPr="00B27B96">
              <w:rPr>
                <w:rFonts w:ascii="Times New Roman" w:hAnsi="Times New Roman" w:cs="Times New Roman"/>
                <w:b/>
              </w:rPr>
              <w:t>ангепаса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5509" w:rsidRPr="00085509">
              <w:rPr>
                <w:rFonts w:ascii="Times New Roman" w:hAnsi="Times New Roman" w:cs="Times New Roman"/>
              </w:rPr>
              <w:t>занесены в 2021 году:</w:t>
            </w:r>
            <w:r w:rsidR="00085509" w:rsidRPr="00085509"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085509" w:rsidRPr="00085509">
              <w:rPr>
                <w:rFonts w:ascii="Times New Roman" w:hAnsi="Times New Roman" w:cs="Times New Roman"/>
              </w:rPr>
              <w:t xml:space="preserve">ванушкина </w:t>
            </w:r>
            <w:r>
              <w:rPr>
                <w:rFonts w:ascii="Times New Roman" w:hAnsi="Times New Roman" w:cs="Times New Roman"/>
              </w:rPr>
              <w:t>Надежда Б</w:t>
            </w:r>
            <w:r w:rsidR="00085509" w:rsidRPr="00085509">
              <w:rPr>
                <w:rFonts w:ascii="Times New Roman" w:hAnsi="Times New Roman" w:cs="Times New Roman"/>
              </w:rPr>
              <w:t>орисовна,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5509" w:rsidRPr="00085509">
              <w:rPr>
                <w:rFonts w:ascii="Times New Roman" w:hAnsi="Times New Roman" w:cs="Times New Roman"/>
              </w:rPr>
              <w:t>учитель начальн</w:t>
            </w:r>
            <w:r>
              <w:rPr>
                <w:rFonts w:ascii="Times New Roman" w:hAnsi="Times New Roman" w:cs="Times New Roman"/>
              </w:rPr>
              <w:t>ых классов ЛГ МАОУ «СОШ №5», И</w:t>
            </w:r>
            <w:r w:rsidR="00085509" w:rsidRPr="00085509">
              <w:rPr>
                <w:rFonts w:ascii="Times New Roman" w:hAnsi="Times New Roman" w:cs="Times New Roman"/>
              </w:rPr>
              <w:t xml:space="preserve">влева </w:t>
            </w:r>
            <w:r>
              <w:rPr>
                <w:rFonts w:ascii="Times New Roman" w:hAnsi="Times New Roman" w:cs="Times New Roman"/>
              </w:rPr>
              <w:t>В</w:t>
            </w:r>
            <w:r w:rsidR="00085509" w:rsidRPr="00085509">
              <w:rPr>
                <w:rFonts w:ascii="Times New Roman" w:hAnsi="Times New Roman" w:cs="Times New Roman"/>
              </w:rPr>
              <w:t xml:space="preserve">ера </w:t>
            </w:r>
            <w:r>
              <w:rPr>
                <w:rFonts w:ascii="Times New Roman" w:hAnsi="Times New Roman" w:cs="Times New Roman"/>
              </w:rPr>
              <w:t>С</w:t>
            </w:r>
            <w:r w:rsidR="00085509" w:rsidRPr="00085509">
              <w:rPr>
                <w:rFonts w:ascii="Times New Roman" w:hAnsi="Times New Roman" w:cs="Times New Roman"/>
              </w:rPr>
              <w:t xml:space="preserve">ергеевна, главный бухгалтер </w:t>
            </w:r>
            <w:r w:rsidRPr="00085509">
              <w:rPr>
                <w:rFonts w:ascii="Times New Roman" w:hAnsi="Times New Roman" w:cs="Times New Roman"/>
              </w:rPr>
              <w:t>ЛГ МАУ «Ц</w:t>
            </w:r>
            <w:r w:rsidR="00085509" w:rsidRPr="00085509">
              <w:rPr>
                <w:rFonts w:ascii="Times New Roman" w:hAnsi="Times New Roman" w:cs="Times New Roman"/>
              </w:rPr>
              <w:t>ентр по работе с детьми и молодежью «</w:t>
            </w:r>
            <w:r>
              <w:rPr>
                <w:rFonts w:ascii="Times New Roman" w:hAnsi="Times New Roman" w:cs="Times New Roman"/>
              </w:rPr>
              <w:t>Ф</w:t>
            </w:r>
            <w:r w:rsidR="00085509" w:rsidRPr="00085509">
              <w:rPr>
                <w:rFonts w:ascii="Times New Roman" w:hAnsi="Times New Roman" w:cs="Times New Roman"/>
              </w:rPr>
              <w:t>ортуна»;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085509" w:rsidRPr="00085509">
              <w:rPr>
                <w:rFonts w:ascii="Times New Roman" w:hAnsi="Times New Roman" w:cs="Times New Roman"/>
              </w:rPr>
              <w:t xml:space="preserve">ваша </w:t>
            </w:r>
            <w:r>
              <w:rPr>
                <w:rFonts w:ascii="Times New Roman" w:hAnsi="Times New Roman" w:cs="Times New Roman"/>
              </w:rPr>
              <w:t>Ирина В</w:t>
            </w:r>
            <w:r w:rsidR="00085509" w:rsidRPr="00085509">
              <w:rPr>
                <w:rFonts w:ascii="Times New Roman" w:hAnsi="Times New Roman" w:cs="Times New Roman"/>
              </w:rPr>
              <w:t xml:space="preserve">ладимировна, инструктор по физической культуре </w:t>
            </w:r>
            <w:r w:rsidRPr="00085509">
              <w:rPr>
                <w:rFonts w:ascii="Times New Roman" w:hAnsi="Times New Roman" w:cs="Times New Roman"/>
              </w:rPr>
              <w:t>ЛГ МАДОУ «Д</w:t>
            </w:r>
            <w:r>
              <w:rPr>
                <w:rFonts w:ascii="Times New Roman" w:hAnsi="Times New Roman" w:cs="Times New Roman"/>
              </w:rPr>
              <w:t>С</w:t>
            </w:r>
            <w:r w:rsidR="00085509" w:rsidRPr="00085509">
              <w:rPr>
                <w:rFonts w:ascii="Times New Roman" w:hAnsi="Times New Roman" w:cs="Times New Roman"/>
              </w:rPr>
              <w:t xml:space="preserve"> №3 «</w:t>
            </w:r>
            <w:r>
              <w:rPr>
                <w:rFonts w:ascii="Times New Roman" w:hAnsi="Times New Roman" w:cs="Times New Roman"/>
              </w:rPr>
              <w:t>З</w:t>
            </w:r>
            <w:r w:rsidR="00085509" w:rsidRPr="00085509">
              <w:rPr>
                <w:rFonts w:ascii="Times New Roman" w:hAnsi="Times New Roman" w:cs="Times New Roman"/>
              </w:rPr>
              <w:t xml:space="preserve">вездочка»; </w:t>
            </w:r>
            <w:r>
              <w:rPr>
                <w:rFonts w:ascii="Times New Roman" w:hAnsi="Times New Roman" w:cs="Times New Roman"/>
              </w:rPr>
              <w:t>П</w:t>
            </w:r>
            <w:r w:rsidR="00085509" w:rsidRPr="00085509">
              <w:rPr>
                <w:rFonts w:ascii="Times New Roman" w:hAnsi="Times New Roman" w:cs="Times New Roman"/>
              </w:rPr>
              <w:t xml:space="preserve">ономарева </w:t>
            </w:r>
            <w:r>
              <w:rPr>
                <w:rFonts w:ascii="Times New Roman" w:hAnsi="Times New Roman" w:cs="Times New Roman"/>
              </w:rPr>
              <w:t>Е</w:t>
            </w:r>
            <w:r w:rsidR="00085509" w:rsidRPr="00085509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В</w:t>
            </w:r>
            <w:r w:rsidR="00085509" w:rsidRPr="00085509">
              <w:rPr>
                <w:rFonts w:ascii="Times New Roman" w:hAnsi="Times New Roman" w:cs="Times New Roman"/>
              </w:rPr>
              <w:t xml:space="preserve">ладимировна, специалист – эксперт управления общего и дополнительного образования департамента образования и молодежной политики администрации города </w:t>
            </w:r>
            <w:r>
              <w:rPr>
                <w:rFonts w:ascii="Times New Roman" w:hAnsi="Times New Roman" w:cs="Times New Roman"/>
              </w:rPr>
              <w:t>Л</w:t>
            </w:r>
            <w:r w:rsidR="00085509" w:rsidRPr="00085509">
              <w:rPr>
                <w:rFonts w:ascii="Times New Roman" w:hAnsi="Times New Roman" w:cs="Times New Roman"/>
              </w:rPr>
              <w:t>ангепаса;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85509">
              <w:rPr>
                <w:rFonts w:ascii="Times New Roman" w:hAnsi="Times New Roman" w:cs="Times New Roman"/>
              </w:rPr>
              <w:t xml:space="preserve">ЛГ МАОУ «СОШ №1» </w:t>
            </w:r>
            <w:r w:rsidR="00085509" w:rsidRPr="00085509">
              <w:rPr>
                <w:rFonts w:ascii="Times New Roman" w:hAnsi="Times New Roman" w:cs="Times New Roman"/>
              </w:rPr>
              <w:t xml:space="preserve">(руководитель </w:t>
            </w:r>
            <w:r>
              <w:rPr>
                <w:rFonts w:ascii="Times New Roman" w:hAnsi="Times New Roman" w:cs="Times New Roman"/>
              </w:rPr>
              <w:t>Н</w:t>
            </w:r>
            <w:r w:rsidR="00085509" w:rsidRPr="00085509"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t>Владимировна Ш</w:t>
            </w:r>
            <w:r w:rsidR="00085509" w:rsidRPr="00085509">
              <w:rPr>
                <w:rFonts w:ascii="Times New Roman" w:hAnsi="Times New Roman" w:cs="Times New Roman"/>
              </w:rPr>
              <w:t>ахматова).</w:t>
            </w:r>
          </w:p>
          <w:p w:rsidR="00CF650C" w:rsidRPr="0087486F" w:rsidRDefault="00085509" w:rsidP="00B27B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7B96">
              <w:rPr>
                <w:rFonts w:ascii="Times New Roman" w:hAnsi="Times New Roman" w:cs="Times New Roman"/>
                <w:b/>
              </w:rPr>
              <w:t>Виртуальная доска почета педагогических работников</w:t>
            </w:r>
            <w:r w:rsidRPr="00085509">
              <w:rPr>
                <w:rFonts w:ascii="Times New Roman" w:hAnsi="Times New Roman" w:cs="Times New Roman"/>
              </w:rPr>
              <w:t xml:space="preserve"> муниципаль</w:t>
            </w:r>
            <w:r w:rsidR="00B27B96">
              <w:rPr>
                <w:rFonts w:ascii="Times New Roman" w:hAnsi="Times New Roman" w:cs="Times New Roman"/>
              </w:rPr>
              <w:t>ной системы образования города Л</w:t>
            </w:r>
            <w:r w:rsidRPr="00085509">
              <w:rPr>
                <w:rFonts w:ascii="Times New Roman" w:hAnsi="Times New Roman" w:cs="Times New Roman"/>
              </w:rPr>
              <w:t>ангепаса</w:t>
            </w:r>
            <w:r w:rsidR="00B27B96">
              <w:rPr>
                <w:rFonts w:ascii="Times New Roman" w:hAnsi="Times New Roman" w:cs="Times New Roman"/>
              </w:rPr>
              <w:t xml:space="preserve">, </w:t>
            </w:r>
            <w:r w:rsidRPr="00085509">
              <w:rPr>
                <w:rFonts w:ascii="Times New Roman" w:hAnsi="Times New Roman" w:cs="Times New Roman"/>
              </w:rPr>
              <w:t>На виртуальную доску почета педагогических работников муниципаль</w:t>
            </w:r>
            <w:r w:rsidR="00B27B96">
              <w:rPr>
                <w:rFonts w:ascii="Times New Roman" w:hAnsi="Times New Roman" w:cs="Times New Roman"/>
              </w:rPr>
              <w:t>ной системы образования города Л</w:t>
            </w:r>
            <w:r w:rsidRPr="00085509">
              <w:rPr>
                <w:rFonts w:ascii="Times New Roman" w:hAnsi="Times New Roman" w:cs="Times New Roman"/>
              </w:rPr>
              <w:t>ангепаса в 2021 году занесены:</w:t>
            </w:r>
            <w:r w:rsidR="00B27B96">
              <w:rPr>
                <w:rFonts w:ascii="Times New Roman" w:hAnsi="Times New Roman" w:cs="Times New Roman"/>
              </w:rPr>
              <w:t xml:space="preserve"> в номинации «П</w:t>
            </w:r>
            <w:r w:rsidRPr="00085509">
              <w:rPr>
                <w:rFonts w:ascii="Times New Roman" w:hAnsi="Times New Roman" w:cs="Times New Roman"/>
              </w:rPr>
              <w:t>едагогические работники муниципальных общеобразовательных учреждений» - 8 педагогов;</w:t>
            </w:r>
            <w:r w:rsidR="00B27B96">
              <w:rPr>
                <w:rFonts w:ascii="Times New Roman" w:hAnsi="Times New Roman" w:cs="Times New Roman"/>
              </w:rPr>
              <w:t xml:space="preserve"> в номинации «П</w:t>
            </w:r>
            <w:r w:rsidRPr="00085509">
              <w:rPr>
                <w:rFonts w:ascii="Times New Roman" w:hAnsi="Times New Roman" w:cs="Times New Roman"/>
              </w:rPr>
              <w:t>едагогические работники муниципальных дошкольных образовательных учреждений» - 9 педагогов;</w:t>
            </w:r>
            <w:r w:rsidR="00B27B96">
              <w:rPr>
                <w:rFonts w:ascii="Times New Roman" w:hAnsi="Times New Roman" w:cs="Times New Roman"/>
              </w:rPr>
              <w:t xml:space="preserve"> </w:t>
            </w:r>
            <w:r w:rsidRPr="00085509">
              <w:rPr>
                <w:rFonts w:ascii="Times New Roman" w:hAnsi="Times New Roman" w:cs="Times New Roman"/>
              </w:rPr>
              <w:t>в номинации «</w:t>
            </w:r>
            <w:r w:rsidR="00B27B96">
              <w:rPr>
                <w:rFonts w:ascii="Times New Roman" w:hAnsi="Times New Roman" w:cs="Times New Roman"/>
              </w:rPr>
              <w:t>П</w:t>
            </w:r>
            <w:r w:rsidRPr="00085509">
              <w:rPr>
                <w:rFonts w:ascii="Times New Roman" w:hAnsi="Times New Roman" w:cs="Times New Roman"/>
              </w:rPr>
              <w:t>едагогические работники муниципальных учреждений дополнительного образования» - 5 педагогов;</w:t>
            </w:r>
            <w:proofErr w:type="gramEnd"/>
            <w:r w:rsidR="00B27B96">
              <w:rPr>
                <w:rFonts w:ascii="Times New Roman" w:hAnsi="Times New Roman" w:cs="Times New Roman"/>
              </w:rPr>
              <w:t xml:space="preserve"> в номинации «И</w:t>
            </w:r>
            <w:r w:rsidRPr="00085509">
              <w:rPr>
                <w:rFonts w:ascii="Times New Roman" w:hAnsi="Times New Roman" w:cs="Times New Roman"/>
              </w:rPr>
              <w:t>мя педагога в истории» - 1 педагог.</w:t>
            </w:r>
          </w:p>
        </w:tc>
      </w:tr>
      <w:tr w:rsidR="00A829C1" w:rsidRPr="000E1B25" w:rsidTr="00E971D7">
        <w:tc>
          <w:tcPr>
            <w:tcW w:w="3969" w:type="dxa"/>
            <w:shd w:val="clear" w:color="auto" w:fill="auto"/>
          </w:tcPr>
          <w:p w:rsidR="00A829C1" w:rsidRDefault="00A829C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A829C1" w:rsidRDefault="00A829C1" w:rsidP="00A829C1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9C1">
              <w:rPr>
                <w:rFonts w:ascii="Times New Roman" w:hAnsi="Times New Roman" w:cs="Times New Roman"/>
                <w:sz w:val="28"/>
                <w:szCs w:val="28"/>
              </w:rPr>
              <w:t xml:space="preserve"> целью реализации задач, поставленных национальным проектом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обеспечить переход от массового унифицированного образования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индивидуализированному образованию, направленному на обеспечение успешности и конкурентоспособности каждого ребенка. </w:t>
            </w:r>
          </w:p>
          <w:p w:rsidR="007971BA" w:rsidRDefault="00A829C1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Ключевыми направлениями деятельности департамента образования и молодежной политики, подведомственных учреждений мы видим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71BA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бновлении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1BA" w:rsidRPr="00D71639" w:rsidRDefault="00A60D8C" w:rsidP="00A60D8C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7971BA" w:rsidRPr="00D71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роста профессионального мастерства педагогических и управленческих кадров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D8C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нфраструктурном </w:t>
            </w:r>
            <w:proofErr w:type="gramStart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9C1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–индивидуализации образовательной деятельности.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F05" w:rsidRDefault="004B3F05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 объемное по масштабам изменений направление: обеспечение современной инфраструктуры образовательного процесса (региональные проекты «Современная школа», «Цифровая образовательная среда») – работа двух центров «Точка роста», центров консультационной помощи родителям, обновление материально-технической базы для реализации предметной области «Технология», реконструкция ЛГ МАОУ «Гимназия №6»,  создание новых мест для дополнительного образования детей, формирование цифровой образовательной среды для персонифицированного обучения и образования, реализация проекта «Безопасная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комфортная образовательная среда»</w:t>
            </w:r>
            <w:r w:rsidR="0022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C64" w:rsidRDefault="00225C64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Меры в отношении изменения содержания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включены </w:t>
            </w:r>
            <w:r w:rsidR="002D1B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 xml:space="preserve">проекты «Современная </w:t>
            </w:r>
            <w:r w:rsidR="00AC62C0">
              <w:rPr>
                <w:rFonts w:ascii="Times New Roman" w:hAnsi="Times New Roman" w:cs="Times New Roman"/>
                <w:sz w:val="28"/>
                <w:szCs w:val="28"/>
              </w:rPr>
              <w:t>школа», «Успех каждого ребенка»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>: обновление федеральных государственных стандартов и введение новых примерных образовательных программ, изменение содержания предметной области «Технология», переход на новые педагогические технологии сопровождения индивидуальных образовательных программ в различных формах наставничества и шеф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>ства, система оценки качеств</w:t>
            </w:r>
            <w:r w:rsidR="00A56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система управления качеством образования на основе данных об образовательных результатах, система</w:t>
            </w:r>
            <w:proofErr w:type="gramEnd"/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просвещения через работу консультационных пунктов. </w:t>
            </w:r>
          </w:p>
          <w:p w:rsidR="007971BA" w:rsidRPr="00A829C1" w:rsidRDefault="007971BA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планах каждого проекта обозначены задачи просвещения, повышения квалификации и уровня профессионального мастерства. Поэтому обеспечение роста профессионального мастерства педагогических и управленческих кадров позволит связать все проекты между собой и обеспечить модернизацию системы дополнительного профессионального образования. 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AC62C0" w:rsidRDefault="00AC62C0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C62C0" w:rsidRDefault="00AC62C0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26333" w:rsidRDefault="00126333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Направления деятельности</w:t>
            </w:r>
          </w:p>
          <w:p w:rsidR="00DD4E1E" w:rsidRPr="00126333" w:rsidRDefault="00126333" w:rsidP="00AC62C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в 202</w:t>
            </w:r>
            <w:r w:rsidR="00AC62C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-202</w:t>
            </w:r>
            <w:r w:rsidR="00AC62C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1482" w:type="dxa"/>
            <w:shd w:val="clear" w:color="auto" w:fill="auto"/>
          </w:tcPr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система образования осуществляет свое развитие в соответствии с основными направлениями федеральной и региональной политики в области образования, </w:t>
            </w:r>
            <w:r w:rsidRPr="0012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разумно сочетая инновации и традиции, что обеспечивает успешное решение поставленных задач.</w:t>
            </w:r>
          </w:p>
          <w:p w:rsidR="00126333" w:rsidRPr="00126333" w:rsidRDefault="00126333" w:rsidP="00126333">
            <w:pPr>
              <w:pStyle w:val="afa"/>
              <w:spacing w:after="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C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C6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запланированы следующие направления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333" w:rsidRPr="00AC62C0" w:rsidRDefault="00AC62C0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C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образование. Доступность и качество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равного доступа к 202</w:t>
            </w:r>
            <w:r w:rsidR="00AC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всех детей в возрасте от 2 месяцев до 3 лет к качественным услугам дошкольного образования, отвечающим интересам и возможностям ребенка, а также запросам семьи.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родительского просвещения (онлайн, очно, дистанционно).</w:t>
            </w:r>
          </w:p>
          <w:p w:rsidR="00126333" w:rsidRPr="00AC62C0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AC62C0" w:rsidRDefault="00AC62C0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образование </w:t>
            </w:r>
          </w:p>
          <w:p w:rsidR="00126333" w:rsidRPr="00126333" w:rsidRDefault="00AC62C0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обновленных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 (далее – ФГОС), в том числе обучающихся с ограниченными возможностями здоровья, обучающихся с умственной отсталостью (интеллектуальными нарушениями).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и объективного проведения государственной итоговой аттестации по программам основного общего и среднего общего образования.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ранней профессиональной ориентации, самоориентации. </w:t>
            </w:r>
          </w:p>
          <w:p w:rsidR="00126333" w:rsidRPr="00126333" w:rsidRDefault="00AC62C0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адресных рекомендаций 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образования</w:t>
            </w:r>
            <w:proofErr w:type="gramEnd"/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333" w:rsidRPr="00126333" w:rsidRDefault="00AC62C0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технологий в образовательный процесс, в </w:t>
            </w:r>
            <w:proofErr w:type="spellStart"/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. применение опыта по обеспечению реализации образовательных программ с применением дистанционных образовательных технологий, электронного обучения в условиях вынужденного </w:t>
            </w:r>
            <w:proofErr w:type="spellStart"/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образовательной деятельности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333"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(актированные дни, реализация профильного учебного плана, индивидуализация образовательных маршрутов).</w:t>
            </w:r>
          </w:p>
          <w:p w:rsidR="00126333" w:rsidRPr="00AC62C0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AC62C0" w:rsidRDefault="00AC62C0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C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системы непрерывного инклюзивного образования лиц с ограниченными возможностями здоровья и инвалидностью.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детей, занимающихся по дополнительным образовательным программам технической направленности.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реализации и развитию творческих и интеллектуальных способностей и профессиональному определению воспитанников и обучающихся образовательных организаций города.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внедрению системы персонифицированного финансирования дополнительного образования детей «Сертификат дополнительного образования детей».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AC62C0" w:rsidRDefault="00AC62C0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2C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Защита детей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 для инклюзивного обучения детей-инвалидов. Сохранение охвата детей и подростков различными формами отдыха в период оздоровительной кампании (100%). </w:t>
            </w:r>
          </w:p>
          <w:p w:rsidR="00126333" w:rsidRPr="00AC62C0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открытости образовательных организаций.</w:t>
            </w:r>
            <w:r w:rsidRPr="00AC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Соблюдение условий для сохранения и укрепления здоровья детей и подростков,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здорового образа жизни.</w:t>
            </w:r>
          </w:p>
          <w:p w:rsidR="00126333" w:rsidRPr="00AC62C0" w:rsidRDefault="00AC62C0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C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</w:t>
            </w:r>
          </w:p>
          <w:p w:rsidR="00A52AD9" w:rsidRPr="00AC62C0" w:rsidRDefault="00126333" w:rsidP="00126333">
            <w:pPr>
              <w:pStyle w:val="aff0"/>
              <w:spacing w:line="276" w:lineRule="auto"/>
              <w:ind w:left="34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Создание условий для вовлечения в деятельность детских и молодежных общественных объединений большего количества участников, увеличение доли молодежи, вовлеченной в молодежные мероприятия различной направленности. 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7B291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Default="007B2911" w:rsidP="00485A58">
            <w:pPr>
              <w:widowControl w:val="0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Нельзя забывать, что мы работаем для наших детей, для нашего будущего! Поэтому важно слышать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позицию граждан, ориентирова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ться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их запросы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интересы, повышать качество работы.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образования должна быть открытой для населения. Объем работы предстоит очень большой, поэтому желаю всем удачи в новом учебном году!</w:t>
            </w:r>
          </w:p>
          <w:p w:rsidR="007B2911" w:rsidRDefault="007B2911" w:rsidP="00485A58">
            <w:pPr>
              <w:widowControl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25">
              <w:rPr>
                <w:rFonts w:ascii="Times New Roman" w:hAnsi="Times New Roman" w:cs="Times New Roman"/>
                <w:sz w:val="28"/>
                <w:szCs w:val="28"/>
              </w:rPr>
              <w:t>Благодарю за внимание!</w:t>
            </w:r>
          </w:p>
        </w:tc>
      </w:tr>
    </w:tbl>
    <w:p w:rsidR="00BB7E34" w:rsidRDefault="00BB7E34" w:rsidP="00485A58">
      <w:pPr>
        <w:rPr>
          <w:rFonts w:ascii="Times New Roman" w:hAnsi="Times New Roman" w:cs="Times New Roman"/>
          <w:sz w:val="28"/>
          <w:szCs w:val="28"/>
        </w:rPr>
      </w:pPr>
    </w:p>
    <w:sectPr w:rsidR="00BB7E34" w:rsidSect="00D23CD9">
      <w:footerReference w:type="default" r:id="rId12"/>
      <w:pgSz w:w="16838" w:h="11906" w:orient="landscape"/>
      <w:pgMar w:top="567" w:right="720" w:bottom="709" w:left="459" w:header="709" w:footer="28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96" w:rsidRDefault="00B27B96">
      <w:r>
        <w:separator/>
      </w:r>
    </w:p>
  </w:endnote>
  <w:endnote w:type="continuationSeparator" w:id="0">
    <w:p w:rsidR="00B27B96" w:rsidRDefault="00B2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madeus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6" w:rsidRDefault="00B27B96" w:rsidP="00471644">
    <w:pPr>
      <w:pStyle w:val="a7"/>
      <w:framePr w:wrap="auto" w:vAnchor="text" w:hAnchor="margin" w:xAlign="right" w:y="1"/>
      <w:rPr>
        <w:rStyle w:val="a9"/>
        <w:rFonts w:cs="Arial Narrow"/>
      </w:rPr>
    </w:pPr>
    <w:r>
      <w:rPr>
        <w:rStyle w:val="a9"/>
        <w:rFonts w:cs="Arial Narrow"/>
      </w:rPr>
      <w:fldChar w:fldCharType="begin"/>
    </w:r>
    <w:r>
      <w:rPr>
        <w:rStyle w:val="a9"/>
        <w:rFonts w:cs="Arial Narrow"/>
      </w:rPr>
      <w:instrText xml:space="preserve">PAGE  </w:instrText>
    </w:r>
    <w:r>
      <w:rPr>
        <w:rStyle w:val="a9"/>
        <w:rFonts w:cs="Arial Narrow"/>
      </w:rPr>
      <w:fldChar w:fldCharType="separate"/>
    </w:r>
    <w:r w:rsidR="001B6342">
      <w:rPr>
        <w:rStyle w:val="a9"/>
        <w:rFonts w:cs="Arial Narrow"/>
        <w:noProof/>
      </w:rPr>
      <w:t>1</w:t>
    </w:r>
    <w:r>
      <w:rPr>
        <w:rStyle w:val="a9"/>
        <w:rFonts w:cs="Arial Narrow"/>
      </w:rPr>
      <w:fldChar w:fldCharType="end"/>
    </w:r>
  </w:p>
  <w:p w:rsidR="00B27B96" w:rsidRDefault="00B27B96" w:rsidP="00D23C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96" w:rsidRDefault="00B27B96">
      <w:r>
        <w:separator/>
      </w:r>
    </w:p>
  </w:footnote>
  <w:footnote w:type="continuationSeparator" w:id="0">
    <w:p w:rsidR="00B27B96" w:rsidRDefault="00B2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7C0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DE6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307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A4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4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E2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E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0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42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398"/>
    <w:multiLevelType w:val="hybridMultilevel"/>
    <w:tmpl w:val="70EC6B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29D6205"/>
    <w:multiLevelType w:val="hybridMultilevel"/>
    <w:tmpl w:val="21A0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2688C"/>
    <w:multiLevelType w:val="hybridMultilevel"/>
    <w:tmpl w:val="19867516"/>
    <w:lvl w:ilvl="0" w:tplc="A0AC603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5B61CA"/>
    <w:multiLevelType w:val="hybridMultilevel"/>
    <w:tmpl w:val="B5D8D2D6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4">
    <w:nsid w:val="0A1B605C"/>
    <w:multiLevelType w:val="hybridMultilevel"/>
    <w:tmpl w:val="D6808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0676A3D"/>
    <w:multiLevelType w:val="hybridMultilevel"/>
    <w:tmpl w:val="55B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83484"/>
    <w:multiLevelType w:val="hybridMultilevel"/>
    <w:tmpl w:val="86B2DC84"/>
    <w:lvl w:ilvl="0" w:tplc="23EA1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4C126E"/>
    <w:multiLevelType w:val="hybridMultilevel"/>
    <w:tmpl w:val="01243594"/>
    <w:lvl w:ilvl="0" w:tplc="9ED6D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E6070C7"/>
    <w:multiLevelType w:val="hybridMultilevel"/>
    <w:tmpl w:val="CDF0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43761"/>
    <w:multiLevelType w:val="hybridMultilevel"/>
    <w:tmpl w:val="A8403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73D0CAC"/>
    <w:multiLevelType w:val="hybridMultilevel"/>
    <w:tmpl w:val="A3440F2E"/>
    <w:lvl w:ilvl="0" w:tplc="EC4CCB1A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1C4883"/>
    <w:multiLevelType w:val="hybridMultilevel"/>
    <w:tmpl w:val="132CE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92A18"/>
    <w:multiLevelType w:val="hybridMultilevel"/>
    <w:tmpl w:val="0C208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833EB"/>
    <w:multiLevelType w:val="hybridMultilevel"/>
    <w:tmpl w:val="1056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535226"/>
    <w:multiLevelType w:val="hybridMultilevel"/>
    <w:tmpl w:val="7986689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36BC01D2"/>
    <w:multiLevelType w:val="hybridMultilevel"/>
    <w:tmpl w:val="25EE5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C4E45"/>
    <w:multiLevelType w:val="multilevel"/>
    <w:tmpl w:val="F3D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F40374"/>
    <w:multiLevelType w:val="hybridMultilevel"/>
    <w:tmpl w:val="DA42B38A"/>
    <w:lvl w:ilvl="0" w:tplc="E782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D121A13"/>
    <w:multiLevelType w:val="hybridMultilevel"/>
    <w:tmpl w:val="C180BC28"/>
    <w:lvl w:ilvl="0" w:tplc="67FA4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347715"/>
    <w:multiLevelType w:val="hybridMultilevel"/>
    <w:tmpl w:val="56D46C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4B87BE5"/>
    <w:multiLevelType w:val="hybridMultilevel"/>
    <w:tmpl w:val="FB20A938"/>
    <w:lvl w:ilvl="0" w:tplc="3970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4877544"/>
    <w:multiLevelType w:val="hybridMultilevel"/>
    <w:tmpl w:val="27F09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3E83"/>
    <w:multiLevelType w:val="hybridMultilevel"/>
    <w:tmpl w:val="3C0AD076"/>
    <w:lvl w:ilvl="0" w:tplc="7D68668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3">
    <w:nsid w:val="5C882716"/>
    <w:multiLevelType w:val="hybridMultilevel"/>
    <w:tmpl w:val="540CB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FB6A93"/>
    <w:multiLevelType w:val="hybridMultilevel"/>
    <w:tmpl w:val="C732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84C82"/>
    <w:multiLevelType w:val="hybridMultilevel"/>
    <w:tmpl w:val="A2566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620D19"/>
    <w:multiLevelType w:val="hybridMultilevel"/>
    <w:tmpl w:val="71900364"/>
    <w:lvl w:ilvl="0" w:tplc="F19C831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B4E4BA0"/>
    <w:multiLevelType w:val="hybridMultilevel"/>
    <w:tmpl w:val="3B08219C"/>
    <w:lvl w:ilvl="0" w:tplc="DADA7A9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8">
    <w:nsid w:val="6C316DEC"/>
    <w:multiLevelType w:val="singleLevel"/>
    <w:tmpl w:val="5ACA9452"/>
    <w:lvl w:ilvl="0">
      <w:start w:val="1"/>
      <w:numFmt w:val="decimal"/>
      <w:pStyle w:val="a"/>
      <w:lvlText w:val="Таблица №%1"/>
      <w:lvlJc w:val="left"/>
      <w:pPr>
        <w:tabs>
          <w:tab w:val="num" w:pos="11160"/>
        </w:tabs>
        <w:ind w:left="10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C6E0CB8"/>
    <w:multiLevelType w:val="hybridMultilevel"/>
    <w:tmpl w:val="9AA4207A"/>
    <w:lvl w:ilvl="0" w:tplc="693A6B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45AB"/>
    <w:multiLevelType w:val="hybridMultilevel"/>
    <w:tmpl w:val="EB0E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E351FA"/>
    <w:multiLevelType w:val="hybridMultilevel"/>
    <w:tmpl w:val="72F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57677"/>
    <w:multiLevelType w:val="hybridMultilevel"/>
    <w:tmpl w:val="27C07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2"/>
  </w:num>
  <w:num w:numId="4">
    <w:abstractNumId w:val="17"/>
  </w:num>
  <w:num w:numId="5">
    <w:abstractNumId w:val="30"/>
  </w:num>
  <w:num w:numId="6">
    <w:abstractNumId w:val="40"/>
  </w:num>
  <w:num w:numId="7">
    <w:abstractNumId w:val="28"/>
  </w:num>
  <w:num w:numId="8">
    <w:abstractNumId w:val="13"/>
  </w:num>
  <w:num w:numId="9">
    <w:abstractNumId w:val="26"/>
  </w:num>
  <w:num w:numId="10">
    <w:abstractNumId w:val="16"/>
  </w:num>
  <w:num w:numId="11">
    <w:abstractNumId w:val="24"/>
  </w:num>
  <w:num w:numId="12">
    <w:abstractNumId w:val="27"/>
  </w:num>
  <w:num w:numId="13">
    <w:abstractNumId w:val="37"/>
  </w:num>
  <w:num w:numId="14">
    <w:abstractNumId w:val="32"/>
  </w:num>
  <w:num w:numId="15">
    <w:abstractNumId w:val="11"/>
  </w:num>
  <w:num w:numId="16">
    <w:abstractNumId w:val="1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0"/>
  </w:num>
  <w:num w:numId="30">
    <w:abstractNumId w:val="38"/>
  </w:num>
  <w:num w:numId="31">
    <w:abstractNumId w:val="41"/>
  </w:num>
  <w:num w:numId="32">
    <w:abstractNumId w:val="18"/>
  </w:num>
  <w:num w:numId="33">
    <w:abstractNumId w:val="21"/>
  </w:num>
  <w:num w:numId="34">
    <w:abstractNumId w:val="39"/>
  </w:num>
  <w:num w:numId="35">
    <w:abstractNumId w:val="33"/>
  </w:num>
  <w:num w:numId="36">
    <w:abstractNumId w:val="22"/>
  </w:num>
  <w:num w:numId="37">
    <w:abstractNumId w:val="31"/>
  </w:num>
  <w:num w:numId="38">
    <w:abstractNumId w:val="29"/>
  </w:num>
  <w:num w:numId="39">
    <w:abstractNumId w:val="42"/>
  </w:num>
  <w:num w:numId="40">
    <w:abstractNumId w:val="25"/>
  </w:num>
  <w:num w:numId="41">
    <w:abstractNumId w:val="35"/>
  </w:num>
  <w:num w:numId="42">
    <w:abstractNumId w:val="1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D"/>
    <w:rsid w:val="0000363A"/>
    <w:rsid w:val="00003C1D"/>
    <w:rsid w:val="00005543"/>
    <w:rsid w:val="00005A29"/>
    <w:rsid w:val="00007B20"/>
    <w:rsid w:val="00010A77"/>
    <w:rsid w:val="00011EEA"/>
    <w:rsid w:val="00012E2A"/>
    <w:rsid w:val="00014735"/>
    <w:rsid w:val="000154B5"/>
    <w:rsid w:val="00015D9C"/>
    <w:rsid w:val="00017A36"/>
    <w:rsid w:val="00017C3C"/>
    <w:rsid w:val="00020140"/>
    <w:rsid w:val="00024E33"/>
    <w:rsid w:val="0002564E"/>
    <w:rsid w:val="00025F5B"/>
    <w:rsid w:val="00027276"/>
    <w:rsid w:val="00032433"/>
    <w:rsid w:val="000327AB"/>
    <w:rsid w:val="0003341D"/>
    <w:rsid w:val="00033D27"/>
    <w:rsid w:val="000361B3"/>
    <w:rsid w:val="00037D8B"/>
    <w:rsid w:val="00040028"/>
    <w:rsid w:val="00040995"/>
    <w:rsid w:val="00041D85"/>
    <w:rsid w:val="00042EBA"/>
    <w:rsid w:val="000444BA"/>
    <w:rsid w:val="00044AC9"/>
    <w:rsid w:val="000507B2"/>
    <w:rsid w:val="0005256E"/>
    <w:rsid w:val="00052C56"/>
    <w:rsid w:val="0005522A"/>
    <w:rsid w:val="00055F78"/>
    <w:rsid w:val="00056A76"/>
    <w:rsid w:val="00056F6E"/>
    <w:rsid w:val="00057889"/>
    <w:rsid w:val="000578A5"/>
    <w:rsid w:val="00057D66"/>
    <w:rsid w:val="000604A2"/>
    <w:rsid w:val="00060807"/>
    <w:rsid w:val="000609AC"/>
    <w:rsid w:val="000618BD"/>
    <w:rsid w:val="00063D65"/>
    <w:rsid w:val="00064828"/>
    <w:rsid w:val="00065888"/>
    <w:rsid w:val="000660C7"/>
    <w:rsid w:val="00066E3A"/>
    <w:rsid w:val="00067D60"/>
    <w:rsid w:val="00070DA0"/>
    <w:rsid w:val="00073C79"/>
    <w:rsid w:val="00074509"/>
    <w:rsid w:val="00075FC3"/>
    <w:rsid w:val="00077CDE"/>
    <w:rsid w:val="0008032D"/>
    <w:rsid w:val="0008051E"/>
    <w:rsid w:val="0008112C"/>
    <w:rsid w:val="00081BE6"/>
    <w:rsid w:val="000827ED"/>
    <w:rsid w:val="00082E2F"/>
    <w:rsid w:val="000839F3"/>
    <w:rsid w:val="00085509"/>
    <w:rsid w:val="00085AFD"/>
    <w:rsid w:val="000863F3"/>
    <w:rsid w:val="000866E7"/>
    <w:rsid w:val="000901B5"/>
    <w:rsid w:val="00091350"/>
    <w:rsid w:val="0009491A"/>
    <w:rsid w:val="00094ED8"/>
    <w:rsid w:val="0009766D"/>
    <w:rsid w:val="000A07C9"/>
    <w:rsid w:val="000A40DB"/>
    <w:rsid w:val="000A48BA"/>
    <w:rsid w:val="000A4CEC"/>
    <w:rsid w:val="000A6C6F"/>
    <w:rsid w:val="000A7170"/>
    <w:rsid w:val="000A7F7C"/>
    <w:rsid w:val="000B16A2"/>
    <w:rsid w:val="000B1930"/>
    <w:rsid w:val="000B2DA8"/>
    <w:rsid w:val="000B33AD"/>
    <w:rsid w:val="000B4C86"/>
    <w:rsid w:val="000B6373"/>
    <w:rsid w:val="000B69BC"/>
    <w:rsid w:val="000B6BC0"/>
    <w:rsid w:val="000B73B6"/>
    <w:rsid w:val="000B7D37"/>
    <w:rsid w:val="000C1399"/>
    <w:rsid w:val="000C188B"/>
    <w:rsid w:val="000C1925"/>
    <w:rsid w:val="000C1F52"/>
    <w:rsid w:val="000C1FF3"/>
    <w:rsid w:val="000C2882"/>
    <w:rsid w:val="000C2F17"/>
    <w:rsid w:val="000C41A0"/>
    <w:rsid w:val="000C4224"/>
    <w:rsid w:val="000C66CA"/>
    <w:rsid w:val="000C6E1D"/>
    <w:rsid w:val="000C7199"/>
    <w:rsid w:val="000C79A6"/>
    <w:rsid w:val="000C7D40"/>
    <w:rsid w:val="000D3720"/>
    <w:rsid w:val="000D536A"/>
    <w:rsid w:val="000D53EC"/>
    <w:rsid w:val="000D6ADC"/>
    <w:rsid w:val="000D6C61"/>
    <w:rsid w:val="000D6E7E"/>
    <w:rsid w:val="000D746D"/>
    <w:rsid w:val="000D7B1B"/>
    <w:rsid w:val="000D7F8D"/>
    <w:rsid w:val="000E10C6"/>
    <w:rsid w:val="000E1621"/>
    <w:rsid w:val="000E1B25"/>
    <w:rsid w:val="000E1EF9"/>
    <w:rsid w:val="000E252F"/>
    <w:rsid w:val="000F0B1E"/>
    <w:rsid w:val="000F0EF4"/>
    <w:rsid w:val="000F132F"/>
    <w:rsid w:val="000F15DF"/>
    <w:rsid w:val="000F294A"/>
    <w:rsid w:val="000F3469"/>
    <w:rsid w:val="000F4505"/>
    <w:rsid w:val="000F49C0"/>
    <w:rsid w:val="000F7754"/>
    <w:rsid w:val="0010317F"/>
    <w:rsid w:val="00106413"/>
    <w:rsid w:val="00106DC8"/>
    <w:rsid w:val="00107CD2"/>
    <w:rsid w:val="00110362"/>
    <w:rsid w:val="00110E7D"/>
    <w:rsid w:val="00111176"/>
    <w:rsid w:val="001123FD"/>
    <w:rsid w:val="001125FE"/>
    <w:rsid w:val="00113F55"/>
    <w:rsid w:val="00116BB7"/>
    <w:rsid w:val="0011741C"/>
    <w:rsid w:val="00120DBE"/>
    <w:rsid w:val="00120E66"/>
    <w:rsid w:val="001218FF"/>
    <w:rsid w:val="00121C89"/>
    <w:rsid w:val="00121DA0"/>
    <w:rsid w:val="001222D5"/>
    <w:rsid w:val="0012383A"/>
    <w:rsid w:val="00126333"/>
    <w:rsid w:val="001270C7"/>
    <w:rsid w:val="00127665"/>
    <w:rsid w:val="0013088A"/>
    <w:rsid w:val="001319AB"/>
    <w:rsid w:val="00131C14"/>
    <w:rsid w:val="00132B73"/>
    <w:rsid w:val="00132FDF"/>
    <w:rsid w:val="00133176"/>
    <w:rsid w:val="001338F9"/>
    <w:rsid w:val="00133B75"/>
    <w:rsid w:val="00134328"/>
    <w:rsid w:val="00134756"/>
    <w:rsid w:val="001373F5"/>
    <w:rsid w:val="00141D0D"/>
    <w:rsid w:val="00144A0C"/>
    <w:rsid w:val="00147A59"/>
    <w:rsid w:val="00147AF9"/>
    <w:rsid w:val="00147C02"/>
    <w:rsid w:val="00147EA7"/>
    <w:rsid w:val="00150A04"/>
    <w:rsid w:val="001518F5"/>
    <w:rsid w:val="0015304F"/>
    <w:rsid w:val="001530F5"/>
    <w:rsid w:val="00153154"/>
    <w:rsid w:val="001556F2"/>
    <w:rsid w:val="0015606D"/>
    <w:rsid w:val="00156964"/>
    <w:rsid w:val="00160500"/>
    <w:rsid w:val="00161A00"/>
    <w:rsid w:val="0016376D"/>
    <w:rsid w:val="00164030"/>
    <w:rsid w:val="00164991"/>
    <w:rsid w:val="00165421"/>
    <w:rsid w:val="00165671"/>
    <w:rsid w:val="00165C19"/>
    <w:rsid w:val="001666D3"/>
    <w:rsid w:val="00170E61"/>
    <w:rsid w:val="00171F84"/>
    <w:rsid w:val="00172C3F"/>
    <w:rsid w:val="001744F3"/>
    <w:rsid w:val="00175ADA"/>
    <w:rsid w:val="00177497"/>
    <w:rsid w:val="00177502"/>
    <w:rsid w:val="0018048F"/>
    <w:rsid w:val="00181656"/>
    <w:rsid w:val="001816F7"/>
    <w:rsid w:val="00182401"/>
    <w:rsid w:val="0018273F"/>
    <w:rsid w:val="00182904"/>
    <w:rsid w:val="00184BDE"/>
    <w:rsid w:val="00185010"/>
    <w:rsid w:val="00185488"/>
    <w:rsid w:val="00185AC8"/>
    <w:rsid w:val="00187EA7"/>
    <w:rsid w:val="00191501"/>
    <w:rsid w:val="0019370F"/>
    <w:rsid w:val="00193DED"/>
    <w:rsid w:val="00193E9B"/>
    <w:rsid w:val="00195D17"/>
    <w:rsid w:val="001A01C1"/>
    <w:rsid w:val="001A2BD1"/>
    <w:rsid w:val="001A48F4"/>
    <w:rsid w:val="001A5E64"/>
    <w:rsid w:val="001A61AC"/>
    <w:rsid w:val="001A7C57"/>
    <w:rsid w:val="001B01D7"/>
    <w:rsid w:val="001B123F"/>
    <w:rsid w:val="001B15B6"/>
    <w:rsid w:val="001B2BF3"/>
    <w:rsid w:val="001B4341"/>
    <w:rsid w:val="001B469C"/>
    <w:rsid w:val="001B5240"/>
    <w:rsid w:val="001B5E59"/>
    <w:rsid w:val="001B5FC0"/>
    <w:rsid w:val="001B6342"/>
    <w:rsid w:val="001B76D0"/>
    <w:rsid w:val="001C03BF"/>
    <w:rsid w:val="001C11EE"/>
    <w:rsid w:val="001C1801"/>
    <w:rsid w:val="001C2773"/>
    <w:rsid w:val="001C477F"/>
    <w:rsid w:val="001C5515"/>
    <w:rsid w:val="001C721B"/>
    <w:rsid w:val="001C7D2F"/>
    <w:rsid w:val="001D05A5"/>
    <w:rsid w:val="001D2F6D"/>
    <w:rsid w:val="001D559A"/>
    <w:rsid w:val="001D76DB"/>
    <w:rsid w:val="001D7950"/>
    <w:rsid w:val="001D7BE2"/>
    <w:rsid w:val="001E22AD"/>
    <w:rsid w:val="001E2707"/>
    <w:rsid w:val="001E2B05"/>
    <w:rsid w:val="001E3455"/>
    <w:rsid w:val="001E3804"/>
    <w:rsid w:val="001E422E"/>
    <w:rsid w:val="001E5DA6"/>
    <w:rsid w:val="001E5FB7"/>
    <w:rsid w:val="001E6344"/>
    <w:rsid w:val="001E6F90"/>
    <w:rsid w:val="001E74FC"/>
    <w:rsid w:val="001F1158"/>
    <w:rsid w:val="001F182B"/>
    <w:rsid w:val="001F278C"/>
    <w:rsid w:val="001F2B01"/>
    <w:rsid w:val="001F5814"/>
    <w:rsid w:val="001F6C0C"/>
    <w:rsid w:val="001F70C0"/>
    <w:rsid w:val="001F7268"/>
    <w:rsid w:val="0020431F"/>
    <w:rsid w:val="00204766"/>
    <w:rsid w:val="00210E41"/>
    <w:rsid w:val="00212CB0"/>
    <w:rsid w:val="00214859"/>
    <w:rsid w:val="00214A78"/>
    <w:rsid w:val="00216AA3"/>
    <w:rsid w:val="002214CE"/>
    <w:rsid w:val="002253F7"/>
    <w:rsid w:val="00225C64"/>
    <w:rsid w:val="00225EF2"/>
    <w:rsid w:val="00227814"/>
    <w:rsid w:val="00231330"/>
    <w:rsid w:val="002321F7"/>
    <w:rsid w:val="00233AF3"/>
    <w:rsid w:val="00233EC8"/>
    <w:rsid w:val="00233F75"/>
    <w:rsid w:val="00234471"/>
    <w:rsid w:val="00234841"/>
    <w:rsid w:val="00234AB9"/>
    <w:rsid w:val="002358AB"/>
    <w:rsid w:val="0023754B"/>
    <w:rsid w:val="002379D8"/>
    <w:rsid w:val="00237B26"/>
    <w:rsid w:val="002401E5"/>
    <w:rsid w:val="00240406"/>
    <w:rsid w:val="00242AA8"/>
    <w:rsid w:val="002452AE"/>
    <w:rsid w:val="00246018"/>
    <w:rsid w:val="0024651A"/>
    <w:rsid w:val="002472AB"/>
    <w:rsid w:val="0024760D"/>
    <w:rsid w:val="00247EC6"/>
    <w:rsid w:val="002503CF"/>
    <w:rsid w:val="00250D82"/>
    <w:rsid w:val="0025171B"/>
    <w:rsid w:val="002526E2"/>
    <w:rsid w:val="00252846"/>
    <w:rsid w:val="00254A9C"/>
    <w:rsid w:val="00257F30"/>
    <w:rsid w:val="002619E2"/>
    <w:rsid w:val="00262984"/>
    <w:rsid w:val="002641ED"/>
    <w:rsid w:val="00264D2B"/>
    <w:rsid w:val="00265C51"/>
    <w:rsid w:val="00266CA3"/>
    <w:rsid w:val="002676AF"/>
    <w:rsid w:val="0027025A"/>
    <w:rsid w:val="0027093B"/>
    <w:rsid w:val="00270B3C"/>
    <w:rsid w:val="00270D5B"/>
    <w:rsid w:val="00271192"/>
    <w:rsid w:val="0027134F"/>
    <w:rsid w:val="00271A80"/>
    <w:rsid w:val="00272A87"/>
    <w:rsid w:val="0027400E"/>
    <w:rsid w:val="00274C7E"/>
    <w:rsid w:val="00274CEB"/>
    <w:rsid w:val="00275515"/>
    <w:rsid w:val="0027684B"/>
    <w:rsid w:val="00277B68"/>
    <w:rsid w:val="002831BE"/>
    <w:rsid w:val="002836BD"/>
    <w:rsid w:val="00283DFB"/>
    <w:rsid w:val="00284820"/>
    <w:rsid w:val="00284E1C"/>
    <w:rsid w:val="00285042"/>
    <w:rsid w:val="002861C4"/>
    <w:rsid w:val="00286368"/>
    <w:rsid w:val="00287B78"/>
    <w:rsid w:val="00287FA0"/>
    <w:rsid w:val="002917CE"/>
    <w:rsid w:val="002919F8"/>
    <w:rsid w:val="00291B12"/>
    <w:rsid w:val="00294C3D"/>
    <w:rsid w:val="00295C1B"/>
    <w:rsid w:val="00296164"/>
    <w:rsid w:val="0029662E"/>
    <w:rsid w:val="00296747"/>
    <w:rsid w:val="0029679A"/>
    <w:rsid w:val="00297986"/>
    <w:rsid w:val="002A1007"/>
    <w:rsid w:val="002A3CD2"/>
    <w:rsid w:val="002A3EC4"/>
    <w:rsid w:val="002A5062"/>
    <w:rsid w:val="002A67F5"/>
    <w:rsid w:val="002A6D1C"/>
    <w:rsid w:val="002A6D33"/>
    <w:rsid w:val="002A7226"/>
    <w:rsid w:val="002A7559"/>
    <w:rsid w:val="002B09A0"/>
    <w:rsid w:val="002B0B9B"/>
    <w:rsid w:val="002B1105"/>
    <w:rsid w:val="002B142A"/>
    <w:rsid w:val="002B33C8"/>
    <w:rsid w:val="002B3792"/>
    <w:rsid w:val="002B3822"/>
    <w:rsid w:val="002B3D28"/>
    <w:rsid w:val="002B3DBF"/>
    <w:rsid w:val="002B4B3C"/>
    <w:rsid w:val="002B6475"/>
    <w:rsid w:val="002B6772"/>
    <w:rsid w:val="002B76FF"/>
    <w:rsid w:val="002B7B60"/>
    <w:rsid w:val="002C0B6A"/>
    <w:rsid w:val="002C1626"/>
    <w:rsid w:val="002C38AF"/>
    <w:rsid w:val="002C55EF"/>
    <w:rsid w:val="002C6E7A"/>
    <w:rsid w:val="002D0196"/>
    <w:rsid w:val="002D1183"/>
    <w:rsid w:val="002D175B"/>
    <w:rsid w:val="002D1BA3"/>
    <w:rsid w:val="002D2606"/>
    <w:rsid w:val="002D2A2D"/>
    <w:rsid w:val="002D2EBB"/>
    <w:rsid w:val="002D3529"/>
    <w:rsid w:val="002D5867"/>
    <w:rsid w:val="002E114F"/>
    <w:rsid w:val="002E2624"/>
    <w:rsid w:val="002E4813"/>
    <w:rsid w:val="002E5695"/>
    <w:rsid w:val="002E5867"/>
    <w:rsid w:val="002F0716"/>
    <w:rsid w:val="002F1306"/>
    <w:rsid w:val="002F1F98"/>
    <w:rsid w:val="002F3BB0"/>
    <w:rsid w:val="002F4CEB"/>
    <w:rsid w:val="002F5D54"/>
    <w:rsid w:val="002F72F6"/>
    <w:rsid w:val="002F7A3B"/>
    <w:rsid w:val="0030015D"/>
    <w:rsid w:val="00301233"/>
    <w:rsid w:val="00301A2F"/>
    <w:rsid w:val="00304DF0"/>
    <w:rsid w:val="00305290"/>
    <w:rsid w:val="003107EA"/>
    <w:rsid w:val="00311059"/>
    <w:rsid w:val="003112F2"/>
    <w:rsid w:val="00312635"/>
    <w:rsid w:val="00314FCE"/>
    <w:rsid w:val="00316A05"/>
    <w:rsid w:val="0032061F"/>
    <w:rsid w:val="00320EBA"/>
    <w:rsid w:val="00321B98"/>
    <w:rsid w:val="00321EB1"/>
    <w:rsid w:val="00323256"/>
    <w:rsid w:val="00323657"/>
    <w:rsid w:val="00323C08"/>
    <w:rsid w:val="0032451D"/>
    <w:rsid w:val="00326484"/>
    <w:rsid w:val="00327007"/>
    <w:rsid w:val="003272BF"/>
    <w:rsid w:val="0032789F"/>
    <w:rsid w:val="00331ECB"/>
    <w:rsid w:val="003325CB"/>
    <w:rsid w:val="00332D1B"/>
    <w:rsid w:val="00333E20"/>
    <w:rsid w:val="00334624"/>
    <w:rsid w:val="00336406"/>
    <w:rsid w:val="0033711B"/>
    <w:rsid w:val="00337696"/>
    <w:rsid w:val="00337F85"/>
    <w:rsid w:val="0034092E"/>
    <w:rsid w:val="00340F1A"/>
    <w:rsid w:val="00340FDC"/>
    <w:rsid w:val="00341FB9"/>
    <w:rsid w:val="00345B3B"/>
    <w:rsid w:val="00345BF0"/>
    <w:rsid w:val="00346E2A"/>
    <w:rsid w:val="00347B6A"/>
    <w:rsid w:val="0035068C"/>
    <w:rsid w:val="00351370"/>
    <w:rsid w:val="003525FF"/>
    <w:rsid w:val="00354478"/>
    <w:rsid w:val="00355CE1"/>
    <w:rsid w:val="003576E5"/>
    <w:rsid w:val="00360F88"/>
    <w:rsid w:val="00361346"/>
    <w:rsid w:val="00362758"/>
    <w:rsid w:val="00362B15"/>
    <w:rsid w:val="003633FC"/>
    <w:rsid w:val="00365F4F"/>
    <w:rsid w:val="00370F32"/>
    <w:rsid w:val="003712F7"/>
    <w:rsid w:val="00371B2A"/>
    <w:rsid w:val="003728D2"/>
    <w:rsid w:val="00374540"/>
    <w:rsid w:val="00375290"/>
    <w:rsid w:val="003766AF"/>
    <w:rsid w:val="00376B71"/>
    <w:rsid w:val="00377216"/>
    <w:rsid w:val="003802A8"/>
    <w:rsid w:val="003811B7"/>
    <w:rsid w:val="003813EC"/>
    <w:rsid w:val="0038155E"/>
    <w:rsid w:val="00381715"/>
    <w:rsid w:val="00382929"/>
    <w:rsid w:val="0038395B"/>
    <w:rsid w:val="0038718B"/>
    <w:rsid w:val="00391366"/>
    <w:rsid w:val="00391FC8"/>
    <w:rsid w:val="00392B95"/>
    <w:rsid w:val="00393AF3"/>
    <w:rsid w:val="003941D3"/>
    <w:rsid w:val="0039508B"/>
    <w:rsid w:val="003964E8"/>
    <w:rsid w:val="00397CD5"/>
    <w:rsid w:val="00397D22"/>
    <w:rsid w:val="003A2964"/>
    <w:rsid w:val="003A5118"/>
    <w:rsid w:val="003A6377"/>
    <w:rsid w:val="003A7009"/>
    <w:rsid w:val="003A7DCC"/>
    <w:rsid w:val="003B028F"/>
    <w:rsid w:val="003B2E89"/>
    <w:rsid w:val="003B301A"/>
    <w:rsid w:val="003B30D8"/>
    <w:rsid w:val="003B43F7"/>
    <w:rsid w:val="003B590B"/>
    <w:rsid w:val="003B781D"/>
    <w:rsid w:val="003C0C07"/>
    <w:rsid w:val="003C359D"/>
    <w:rsid w:val="003C73C8"/>
    <w:rsid w:val="003C78F4"/>
    <w:rsid w:val="003D2208"/>
    <w:rsid w:val="003D2DC2"/>
    <w:rsid w:val="003D37B9"/>
    <w:rsid w:val="003D3C7E"/>
    <w:rsid w:val="003D4900"/>
    <w:rsid w:val="003D4D7E"/>
    <w:rsid w:val="003D4D80"/>
    <w:rsid w:val="003D565E"/>
    <w:rsid w:val="003D78DC"/>
    <w:rsid w:val="003E0198"/>
    <w:rsid w:val="003E0E71"/>
    <w:rsid w:val="003E32CC"/>
    <w:rsid w:val="003E406A"/>
    <w:rsid w:val="003E42E3"/>
    <w:rsid w:val="003E720D"/>
    <w:rsid w:val="003F0453"/>
    <w:rsid w:val="003F0A43"/>
    <w:rsid w:val="003F132A"/>
    <w:rsid w:val="003F1FBE"/>
    <w:rsid w:val="003F2FCB"/>
    <w:rsid w:val="003F397E"/>
    <w:rsid w:val="003F5F05"/>
    <w:rsid w:val="003F766B"/>
    <w:rsid w:val="00400E1D"/>
    <w:rsid w:val="00401A34"/>
    <w:rsid w:val="0040222E"/>
    <w:rsid w:val="004025A8"/>
    <w:rsid w:val="00402650"/>
    <w:rsid w:val="0040317C"/>
    <w:rsid w:val="004033F3"/>
    <w:rsid w:val="00404347"/>
    <w:rsid w:val="0040543B"/>
    <w:rsid w:val="004066BC"/>
    <w:rsid w:val="00406793"/>
    <w:rsid w:val="00407209"/>
    <w:rsid w:val="00407859"/>
    <w:rsid w:val="00407C1C"/>
    <w:rsid w:val="00410834"/>
    <w:rsid w:val="00410952"/>
    <w:rsid w:val="00410CDF"/>
    <w:rsid w:val="00411603"/>
    <w:rsid w:val="004127B9"/>
    <w:rsid w:val="004141FF"/>
    <w:rsid w:val="00414F5A"/>
    <w:rsid w:val="00416BF9"/>
    <w:rsid w:val="00416D10"/>
    <w:rsid w:val="00416E78"/>
    <w:rsid w:val="0041750B"/>
    <w:rsid w:val="0042069B"/>
    <w:rsid w:val="00421D39"/>
    <w:rsid w:val="004222FB"/>
    <w:rsid w:val="004226F4"/>
    <w:rsid w:val="0042312B"/>
    <w:rsid w:val="0042357F"/>
    <w:rsid w:val="0042484F"/>
    <w:rsid w:val="00424FEF"/>
    <w:rsid w:val="00425E88"/>
    <w:rsid w:val="00426583"/>
    <w:rsid w:val="004308D4"/>
    <w:rsid w:val="00430B39"/>
    <w:rsid w:val="00431E13"/>
    <w:rsid w:val="00432268"/>
    <w:rsid w:val="004330C7"/>
    <w:rsid w:val="004333D5"/>
    <w:rsid w:val="00435DC9"/>
    <w:rsid w:val="00441C0C"/>
    <w:rsid w:val="00442DB4"/>
    <w:rsid w:val="00444491"/>
    <w:rsid w:val="00444779"/>
    <w:rsid w:val="004459CB"/>
    <w:rsid w:val="004477BF"/>
    <w:rsid w:val="00447812"/>
    <w:rsid w:val="00450710"/>
    <w:rsid w:val="00450EA2"/>
    <w:rsid w:val="00451C1A"/>
    <w:rsid w:val="00452C8D"/>
    <w:rsid w:val="00456118"/>
    <w:rsid w:val="004561C7"/>
    <w:rsid w:val="00460739"/>
    <w:rsid w:val="004625CB"/>
    <w:rsid w:val="004625FE"/>
    <w:rsid w:val="00462E23"/>
    <w:rsid w:val="004639D8"/>
    <w:rsid w:val="004643DC"/>
    <w:rsid w:val="00464C95"/>
    <w:rsid w:val="00471644"/>
    <w:rsid w:val="00471D44"/>
    <w:rsid w:val="00473660"/>
    <w:rsid w:val="004737BC"/>
    <w:rsid w:val="004738B0"/>
    <w:rsid w:val="00474DCD"/>
    <w:rsid w:val="00475DEA"/>
    <w:rsid w:val="00480DCC"/>
    <w:rsid w:val="004824E8"/>
    <w:rsid w:val="0048290A"/>
    <w:rsid w:val="00483ED1"/>
    <w:rsid w:val="00485A58"/>
    <w:rsid w:val="00485E48"/>
    <w:rsid w:val="004866CA"/>
    <w:rsid w:val="00486B9F"/>
    <w:rsid w:val="00487926"/>
    <w:rsid w:val="00487A2E"/>
    <w:rsid w:val="00490892"/>
    <w:rsid w:val="00492808"/>
    <w:rsid w:val="00492A1D"/>
    <w:rsid w:val="00493B46"/>
    <w:rsid w:val="00495308"/>
    <w:rsid w:val="0049623A"/>
    <w:rsid w:val="004A08D9"/>
    <w:rsid w:val="004A12A4"/>
    <w:rsid w:val="004A33EA"/>
    <w:rsid w:val="004A4D37"/>
    <w:rsid w:val="004A5CE9"/>
    <w:rsid w:val="004A614A"/>
    <w:rsid w:val="004A67ED"/>
    <w:rsid w:val="004A7BB9"/>
    <w:rsid w:val="004B1BB8"/>
    <w:rsid w:val="004B2B4D"/>
    <w:rsid w:val="004B3D75"/>
    <w:rsid w:val="004B3DB3"/>
    <w:rsid w:val="004B3F05"/>
    <w:rsid w:val="004B543B"/>
    <w:rsid w:val="004B5BA7"/>
    <w:rsid w:val="004C0F2B"/>
    <w:rsid w:val="004C17AA"/>
    <w:rsid w:val="004C22D3"/>
    <w:rsid w:val="004C23F2"/>
    <w:rsid w:val="004C32D8"/>
    <w:rsid w:val="004C49A2"/>
    <w:rsid w:val="004C5440"/>
    <w:rsid w:val="004D0A1A"/>
    <w:rsid w:val="004D0C08"/>
    <w:rsid w:val="004D21A1"/>
    <w:rsid w:val="004D3F16"/>
    <w:rsid w:val="004D6454"/>
    <w:rsid w:val="004D7968"/>
    <w:rsid w:val="004E2621"/>
    <w:rsid w:val="004E2B5B"/>
    <w:rsid w:val="004E3915"/>
    <w:rsid w:val="004E3F1A"/>
    <w:rsid w:val="004E4A0F"/>
    <w:rsid w:val="004E4E81"/>
    <w:rsid w:val="004E5541"/>
    <w:rsid w:val="004E785D"/>
    <w:rsid w:val="004F2475"/>
    <w:rsid w:val="004F24EE"/>
    <w:rsid w:val="004F2779"/>
    <w:rsid w:val="004F3E8B"/>
    <w:rsid w:val="004F4EF0"/>
    <w:rsid w:val="004F62FA"/>
    <w:rsid w:val="004F630C"/>
    <w:rsid w:val="004F63A6"/>
    <w:rsid w:val="004F71E8"/>
    <w:rsid w:val="005010F6"/>
    <w:rsid w:val="0050188E"/>
    <w:rsid w:val="00502055"/>
    <w:rsid w:val="00502A23"/>
    <w:rsid w:val="00504228"/>
    <w:rsid w:val="005055C2"/>
    <w:rsid w:val="00505CE4"/>
    <w:rsid w:val="00506498"/>
    <w:rsid w:val="00506CB0"/>
    <w:rsid w:val="00507CB9"/>
    <w:rsid w:val="00510326"/>
    <w:rsid w:val="005103E8"/>
    <w:rsid w:val="00510ABE"/>
    <w:rsid w:val="005110B5"/>
    <w:rsid w:val="005113F9"/>
    <w:rsid w:val="005148A6"/>
    <w:rsid w:val="00514B28"/>
    <w:rsid w:val="00515226"/>
    <w:rsid w:val="00515C44"/>
    <w:rsid w:val="005210E8"/>
    <w:rsid w:val="00522E17"/>
    <w:rsid w:val="005239ED"/>
    <w:rsid w:val="00523BD0"/>
    <w:rsid w:val="005248ED"/>
    <w:rsid w:val="005257DA"/>
    <w:rsid w:val="0052647B"/>
    <w:rsid w:val="00526E1B"/>
    <w:rsid w:val="005322B6"/>
    <w:rsid w:val="00532BEF"/>
    <w:rsid w:val="00532F23"/>
    <w:rsid w:val="00534031"/>
    <w:rsid w:val="00534255"/>
    <w:rsid w:val="00534828"/>
    <w:rsid w:val="00534C07"/>
    <w:rsid w:val="00536A40"/>
    <w:rsid w:val="005371C3"/>
    <w:rsid w:val="00543B63"/>
    <w:rsid w:val="00545A51"/>
    <w:rsid w:val="005506D8"/>
    <w:rsid w:val="00550DB8"/>
    <w:rsid w:val="00551463"/>
    <w:rsid w:val="00551C1F"/>
    <w:rsid w:val="0055282B"/>
    <w:rsid w:val="00554D3B"/>
    <w:rsid w:val="00554E2C"/>
    <w:rsid w:val="005561CB"/>
    <w:rsid w:val="00560727"/>
    <w:rsid w:val="005611E5"/>
    <w:rsid w:val="005655A9"/>
    <w:rsid w:val="00565C2A"/>
    <w:rsid w:val="00567995"/>
    <w:rsid w:val="0057103D"/>
    <w:rsid w:val="005739E0"/>
    <w:rsid w:val="00573D87"/>
    <w:rsid w:val="00573F78"/>
    <w:rsid w:val="005756C9"/>
    <w:rsid w:val="00576500"/>
    <w:rsid w:val="00577906"/>
    <w:rsid w:val="00581CCA"/>
    <w:rsid w:val="00581DCD"/>
    <w:rsid w:val="00582B66"/>
    <w:rsid w:val="005834D7"/>
    <w:rsid w:val="00583A58"/>
    <w:rsid w:val="00583FAC"/>
    <w:rsid w:val="00585901"/>
    <w:rsid w:val="00591013"/>
    <w:rsid w:val="00592351"/>
    <w:rsid w:val="00592C9E"/>
    <w:rsid w:val="00593261"/>
    <w:rsid w:val="00594171"/>
    <w:rsid w:val="00595201"/>
    <w:rsid w:val="0059644E"/>
    <w:rsid w:val="00596483"/>
    <w:rsid w:val="00596E0E"/>
    <w:rsid w:val="00597E0C"/>
    <w:rsid w:val="005A012D"/>
    <w:rsid w:val="005A05CE"/>
    <w:rsid w:val="005A1AA3"/>
    <w:rsid w:val="005A2945"/>
    <w:rsid w:val="005A2CCD"/>
    <w:rsid w:val="005A38CB"/>
    <w:rsid w:val="005A4979"/>
    <w:rsid w:val="005A5087"/>
    <w:rsid w:val="005A5350"/>
    <w:rsid w:val="005A73AF"/>
    <w:rsid w:val="005A7F8B"/>
    <w:rsid w:val="005B0495"/>
    <w:rsid w:val="005B0C0B"/>
    <w:rsid w:val="005B0F78"/>
    <w:rsid w:val="005B2282"/>
    <w:rsid w:val="005B2F86"/>
    <w:rsid w:val="005B3166"/>
    <w:rsid w:val="005B6C1C"/>
    <w:rsid w:val="005C1991"/>
    <w:rsid w:val="005C1BE1"/>
    <w:rsid w:val="005C2F5D"/>
    <w:rsid w:val="005C2FA2"/>
    <w:rsid w:val="005C3091"/>
    <w:rsid w:val="005C3D17"/>
    <w:rsid w:val="005C4BE8"/>
    <w:rsid w:val="005C5A5F"/>
    <w:rsid w:val="005C6275"/>
    <w:rsid w:val="005C6342"/>
    <w:rsid w:val="005C7F2F"/>
    <w:rsid w:val="005D1758"/>
    <w:rsid w:val="005D178A"/>
    <w:rsid w:val="005D1EF9"/>
    <w:rsid w:val="005D2238"/>
    <w:rsid w:val="005D3821"/>
    <w:rsid w:val="005D4551"/>
    <w:rsid w:val="005D60B4"/>
    <w:rsid w:val="005D6C06"/>
    <w:rsid w:val="005D6CE3"/>
    <w:rsid w:val="005E2015"/>
    <w:rsid w:val="005E2A19"/>
    <w:rsid w:val="005E301A"/>
    <w:rsid w:val="005E3CEA"/>
    <w:rsid w:val="005E5420"/>
    <w:rsid w:val="005E5C11"/>
    <w:rsid w:val="005E628A"/>
    <w:rsid w:val="005E7A43"/>
    <w:rsid w:val="005F0457"/>
    <w:rsid w:val="005F2490"/>
    <w:rsid w:val="005F3396"/>
    <w:rsid w:val="005F390A"/>
    <w:rsid w:val="005F6208"/>
    <w:rsid w:val="00604D5B"/>
    <w:rsid w:val="00604FAF"/>
    <w:rsid w:val="0060628A"/>
    <w:rsid w:val="0061086A"/>
    <w:rsid w:val="006110B3"/>
    <w:rsid w:val="00611531"/>
    <w:rsid w:val="00611C32"/>
    <w:rsid w:val="00613BD6"/>
    <w:rsid w:val="00613E60"/>
    <w:rsid w:val="0061619E"/>
    <w:rsid w:val="006206AF"/>
    <w:rsid w:val="00621010"/>
    <w:rsid w:val="00625834"/>
    <w:rsid w:val="0063099C"/>
    <w:rsid w:val="00630ABE"/>
    <w:rsid w:val="00632539"/>
    <w:rsid w:val="00633297"/>
    <w:rsid w:val="00633E1B"/>
    <w:rsid w:val="0063490A"/>
    <w:rsid w:val="006353E1"/>
    <w:rsid w:val="00636C5C"/>
    <w:rsid w:val="006402AC"/>
    <w:rsid w:val="00641344"/>
    <w:rsid w:val="00643806"/>
    <w:rsid w:val="006443EF"/>
    <w:rsid w:val="00644A81"/>
    <w:rsid w:val="00644AF6"/>
    <w:rsid w:val="006451DA"/>
    <w:rsid w:val="00645A78"/>
    <w:rsid w:val="00646440"/>
    <w:rsid w:val="00646814"/>
    <w:rsid w:val="00646BEE"/>
    <w:rsid w:val="00650FF4"/>
    <w:rsid w:val="0065123D"/>
    <w:rsid w:val="00653754"/>
    <w:rsid w:val="0065391C"/>
    <w:rsid w:val="00653C5D"/>
    <w:rsid w:val="006542CE"/>
    <w:rsid w:val="0065469B"/>
    <w:rsid w:val="006549B3"/>
    <w:rsid w:val="00657605"/>
    <w:rsid w:val="00660569"/>
    <w:rsid w:val="0066091E"/>
    <w:rsid w:val="006614A2"/>
    <w:rsid w:val="00661AE2"/>
    <w:rsid w:val="0066219A"/>
    <w:rsid w:val="0066302A"/>
    <w:rsid w:val="00663B51"/>
    <w:rsid w:val="00664208"/>
    <w:rsid w:val="006658AC"/>
    <w:rsid w:val="006667DA"/>
    <w:rsid w:val="00666E76"/>
    <w:rsid w:val="0066787F"/>
    <w:rsid w:val="00671CE7"/>
    <w:rsid w:val="00672BDD"/>
    <w:rsid w:val="00675064"/>
    <w:rsid w:val="00675404"/>
    <w:rsid w:val="00676814"/>
    <w:rsid w:val="00677537"/>
    <w:rsid w:val="006838F6"/>
    <w:rsid w:val="00683EA0"/>
    <w:rsid w:val="006842FE"/>
    <w:rsid w:val="00686201"/>
    <w:rsid w:val="0068645E"/>
    <w:rsid w:val="00687902"/>
    <w:rsid w:val="00693E98"/>
    <w:rsid w:val="006947AC"/>
    <w:rsid w:val="0069501B"/>
    <w:rsid w:val="006959B9"/>
    <w:rsid w:val="0069625D"/>
    <w:rsid w:val="006A19A2"/>
    <w:rsid w:val="006A2A0E"/>
    <w:rsid w:val="006A2BA4"/>
    <w:rsid w:val="006A36CD"/>
    <w:rsid w:val="006A36E9"/>
    <w:rsid w:val="006A5E8F"/>
    <w:rsid w:val="006A62B5"/>
    <w:rsid w:val="006A673D"/>
    <w:rsid w:val="006A7D1F"/>
    <w:rsid w:val="006B0D06"/>
    <w:rsid w:val="006B483E"/>
    <w:rsid w:val="006B7F38"/>
    <w:rsid w:val="006C194B"/>
    <w:rsid w:val="006C1CEB"/>
    <w:rsid w:val="006C30B3"/>
    <w:rsid w:val="006C3CD7"/>
    <w:rsid w:val="006C4214"/>
    <w:rsid w:val="006C5A9D"/>
    <w:rsid w:val="006C73B2"/>
    <w:rsid w:val="006C7478"/>
    <w:rsid w:val="006C7F9E"/>
    <w:rsid w:val="006D035C"/>
    <w:rsid w:val="006D0EB7"/>
    <w:rsid w:val="006D1024"/>
    <w:rsid w:val="006D10CA"/>
    <w:rsid w:val="006D1FE9"/>
    <w:rsid w:val="006D378F"/>
    <w:rsid w:val="006D3DFC"/>
    <w:rsid w:val="006D4699"/>
    <w:rsid w:val="006D6A76"/>
    <w:rsid w:val="006E0C58"/>
    <w:rsid w:val="006E27FD"/>
    <w:rsid w:val="006E3428"/>
    <w:rsid w:val="006E5B84"/>
    <w:rsid w:val="006F24A8"/>
    <w:rsid w:val="006F3E61"/>
    <w:rsid w:val="0070095C"/>
    <w:rsid w:val="00701745"/>
    <w:rsid w:val="00702EE7"/>
    <w:rsid w:val="007101F3"/>
    <w:rsid w:val="007104CC"/>
    <w:rsid w:val="007108C9"/>
    <w:rsid w:val="00713F3D"/>
    <w:rsid w:val="00713FE7"/>
    <w:rsid w:val="0071555B"/>
    <w:rsid w:val="007156CB"/>
    <w:rsid w:val="00717258"/>
    <w:rsid w:val="007178B5"/>
    <w:rsid w:val="00720107"/>
    <w:rsid w:val="0072218F"/>
    <w:rsid w:val="0072316C"/>
    <w:rsid w:val="007259C4"/>
    <w:rsid w:val="00726626"/>
    <w:rsid w:val="0073069A"/>
    <w:rsid w:val="007310FC"/>
    <w:rsid w:val="0073143A"/>
    <w:rsid w:val="007316B5"/>
    <w:rsid w:val="0073218A"/>
    <w:rsid w:val="00732463"/>
    <w:rsid w:val="00732F15"/>
    <w:rsid w:val="00733641"/>
    <w:rsid w:val="00733BCF"/>
    <w:rsid w:val="00736714"/>
    <w:rsid w:val="007372F4"/>
    <w:rsid w:val="00740741"/>
    <w:rsid w:val="00741232"/>
    <w:rsid w:val="0074184E"/>
    <w:rsid w:val="00742AB3"/>
    <w:rsid w:val="00747824"/>
    <w:rsid w:val="00747C22"/>
    <w:rsid w:val="00750497"/>
    <w:rsid w:val="0075068E"/>
    <w:rsid w:val="007506B7"/>
    <w:rsid w:val="00752878"/>
    <w:rsid w:val="00753777"/>
    <w:rsid w:val="0075381D"/>
    <w:rsid w:val="007538F3"/>
    <w:rsid w:val="00755413"/>
    <w:rsid w:val="00756D94"/>
    <w:rsid w:val="00757E8E"/>
    <w:rsid w:val="00760719"/>
    <w:rsid w:val="007609B8"/>
    <w:rsid w:val="00760D50"/>
    <w:rsid w:val="007617A9"/>
    <w:rsid w:val="0076285E"/>
    <w:rsid w:val="0076299D"/>
    <w:rsid w:val="00762B86"/>
    <w:rsid w:val="007644F8"/>
    <w:rsid w:val="0077004F"/>
    <w:rsid w:val="0077053B"/>
    <w:rsid w:val="00771007"/>
    <w:rsid w:val="00771DB9"/>
    <w:rsid w:val="007726E0"/>
    <w:rsid w:val="0077276F"/>
    <w:rsid w:val="0077292F"/>
    <w:rsid w:val="00772B4D"/>
    <w:rsid w:val="00772E03"/>
    <w:rsid w:val="007734C0"/>
    <w:rsid w:val="0077533A"/>
    <w:rsid w:val="00776816"/>
    <w:rsid w:val="00777692"/>
    <w:rsid w:val="00782342"/>
    <w:rsid w:val="00783C14"/>
    <w:rsid w:val="00784338"/>
    <w:rsid w:val="007859F1"/>
    <w:rsid w:val="007873EF"/>
    <w:rsid w:val="0079100F"/>
    <w:rsid w:val="007910BC"/>
    <w:rsid w:val="00792BB8"/>
    <w:rsid w:val="00793483"/>
    <w:rsid w:val="00793C04"/>
    <w:rsid w:val="007946E2"/>
    <w:rsid w:val="007961EF"/>
    <w:rsid w:val="007971BA"/>
    <w:rsid w:val="00797C49"/>
    <w:rsid w:val="007A074A"/>
    <w:rsid w:val="007A0F9E"/>
    <w:rsid w:val="007A26F8"/>
    <w:rsid w:val="007A4416"/>
    <w:rsid w:val="007A495D"/>
    <w:rsid w:val="007A7722"/>
    <w:rsid w:val="007A7C77"/>
    <w:rsid w:val="007B1BDF"/>
    <w:rsid w:val="007B21E1"/>
    <w:rsid w:val="007B26A1"/>
    <w:rsid w:val="007B27F8"/>
    <w:rsid w:val="007B2911"/>
    <w:rsid w:val="007B32CF"/>
    <w:rsid w:val="007B38D2"/>
    <w:rsid w:val="007B3B18"/>
    <w:rsid w:val="007B459F"/>
    <w:rsid w:val="007B46FA"/>
    <w:rsid w:val="007B6007"/>
    <w:rsid w:val="007B7830"/>
    <w:rsid w:val="007C129A"/>
    <w:rsid w:val="007C1605"/>
    <w:rsid w:val="007C2786"/>
    <w:rsid w:val="007C446C"/>
    <w:rsid w:val="007C4709"/>
    <w:rsid w:val="007C578B"/>
    <w:rsid w:val="007C5B63"/>
    <w:rsid w:val="007C654C"/>
    <w:rsid w:val="007C68A6"/>
    <w:rsid w:val="007C794D"/>
    <w:rsid w:val="007D0152"/>
    <w:rsid w:val="007D14A9"/>
    <w:rsid w:val="007D2782"/>
    <w:rsid w:val="007D2EFB"/>
    <w:rsid w:val="007D3B31"/>
    <w:rsid w:val="007D445E"/>
    <w:rsid w:val="007D6398"/>
    <w:rsid w:val="007D63DE"/>
    <w:rsid w:val="007D679D"/>
    <w:rsid w:val="007D7080"/>
    <w:rsid w:val="007D739A"/>
    <w:rsid w:val="007D7B47"/>
    <w:rsid w:val="007E01AD"/>
    <w:rsid w:val="007E05A9"/>
    <w:rsid w:val="007E170D"/>
    <w:rsid w:val="007E3B0F"/>
    <w:rsid w:val="007E3C00"/>
    <w:rsid w:val="007E43CD"/>
    <w:rsid w:val="007E4695"/>
    <w:rsid w:val="007E47A5"/>
    <w:rsid w:val="007E600F"/>
    <w:rsid w:val="007E6080"/>
    <w:rsid w:val="007E6D22"/>
    <w:rsid w:val="007E6DCF"/>
    <w:rsid w:val="007E718B"/>
    <w:rsid w:val="007E7BA4"/>
    <w:rsid w:val="007F2CF2"/>
    <w:rsid w:val="007F2D3E"/>
    <w:rsid w:val="007F33A9"/>
    <w:rsid w:val="007F3692"/>
    <w:rsid w:val="007F5C9F"/>
    <w:rsid w:val="007F601D"/>
    <w:rsid w:val="007F72A5"/>
    <w:rsid w:val="00801ECB"/>
    <w:rsid w:val="00802E14"/>
    <w:rsid w:val="00803559"/>
    <w:rsid w:val="0080410E"/>
    <w:rsid w:val="008044E8"/>
    <w:rsid w:val="0080544D"/>
    <w:rsid w:val="008072D9"/>
    <w:rsid w:val="00807729"/>
    <w:rsid w:val="00810579"/>
    <w:rsid w:val="00810822"/>
    <w:rsid w:val="00810AFE"/>
    <w:rsid w:val="00811E9F"/>
    <w:rsid w:val="0081246B"/>
    <w:rsid w:val="00812CB6"/>
    <w:rsid w:val="00813D2A"/>
    <w:rsid w:val="00814A95"/>
    <w:rsid w:val="00815F03"/>
    <w:rsid w:val="0081705C"/>
    <w:rsid w:val="00817409"/>
    <w:rsid w:val="00817CDE"/>
    <w:rsid w:val="00821018"/>
    <w:rsid w:val="00821C5D"/>
    <w:rsid w:val="00825F98"/>
    <w:rsid w:val="00826A9E"/>
    <w:rsid w:val="00830430"/>
    <w:rsid w:val="00830BD7"/>
    <w:rsid w:val="008313E3"/>
    <w:rsid w:val="008325A4"/>
    <w:rsid w:val="00837630"/>
    <w:rsid w:val="00840DAE"/>
    <w:rsid w:val="00841454"/>
    <w:rsid w:val="0084318B"/>
    <w:rsid w:val="008434A9"/>
    <w:rsid w:val="00843DF1"/>
    <w:rsid w:val="008456F8"/>
    <w:rsid w:val="0085010D"/>
    <w:rsid w:val="00851102"/>
    <w:rsid w:val="00851545"/>
    <w:rsid w:val="00851CA4"/>
    <w:rsid w:val="008540C3"/>
    <w:rsid w:val="0085439D"/>
    <w:rsid w:val="00854A9C"/>
    <w:rsid w:val="008560D0"/>
    <w:rsid w:val="008564A8"/>
    <w:rsid w:val="00856689"/>
    <w:rsid w:val="00856A01"/>
    <w:rsid w:val="00856A29"/>
    <w:rsid w:val="00856F6B"/>
    <w:rsid w:val="00857BD4"/>
    <w:rsid w:val="00860776"/>
    <w:rsid w:val="00863F90"/>
    <w:rsid w:val="00866803"/>
    <w:rsid w:val="00867BDA"/>
    <w:rsid w:val="0087094A"/>
    <w:rsid w:val="008712F4"/>
    <w:rsid w:val="00873087"/>
    <w:rsid w:val="00873453"/>
    <w:rsid w:val="00873879"/>
    <w:rsid w:val="0087456A"/>
    <w:rsid w:val="00874782"/>
    <w:rsid w:val="0087486F"/>
    <w:rsid w:val="00875302"/>
    <w:rsid w:val="0088046D"/>
    <w:rsid w:val="0088131A"/>
    <w:rsid w:val="00881923"/>
    <w:rsid w:val="00881CE5"/>
    <w:rsid w:val="00882004"/>
    <w:rsid w:val="00882096"/>
    <w:rsid w:val="00884733"/>
    <w:rsid w:val="00891818"/>
    <w:rsid w:val="0089218A"/>
    <w:rsid w:val="0089254D"/>
    <w:rsid w:val="00892CAB"/>
    <w:rsid w:val="008A03B1"/>
    <w:rsid w:val="008A03D0"/>
    <w:rsid w:val="008A04B5"/>
    <w:rsid w:val="008A0565"/>
    <w:rsid w:val="008A19C0"/>
    <w:rsid w:val="008A5013"/>
    <w:rsid w:val="008A5CB5"/>
    <w:rsid w:val="008A7447"/>
    <w:rsid w:val="008B0B3C"/>
    <w:rsid w:val="008B114A"/>
    <w:rsid w:val="008B17C0"/>
    <w:rsid w:val="008B1D9D"/>
    <w:rsid w:val="008B1DBE"/>
    <w:rsid w:val="008B2534"/>
    <w:rsid w:val="008B3360"/>
    <w:rsid w:val="008B5FC3"/>
    <w:rsid w:val="008B64A1"/>
    <w:rsid w:val="008B6ACF"/>
    <w:rsid w:val="008C22BA"/>
    <w:rsid w:val="008C49BB"/>
    <w:rsid w:val="008C69E4"/>
    <w:rsid w:val="008C6EBA"/>
    <w:rsid w:val="008D097B"/>
    <w:rsid w:val="008D1040"/>
    <w:rsid w:val="008D1098"/>
    <w:rsid w:val="008D1ED0"/>
    <w:rsid w:val="008D1F0D"/>
    <w:rsid w:val="008D2632"/>
    <w:rsid w:val="008D2B9F"/>
    <w:rsid w:val="008D51A0"/>
    <w:rsid w:val="008D60BB"/>
    <w:rsid w:val="008D6817"/>
    <w:rsid w:val="008E0C49"/>
    <w:rsid w:val="008E39C5"/>
    <w:rsid w:val="008E4424"/>
    <w:rsid w:val="008E45D6"/>
    <w:rsid w:val="008E4C23"/>
    <w:rsid w:val="008E4FAA"/>
    <w:rsid w:val="008E5C6C"/>
    <w:rsid w:val="008E5D97"/>
    <w:rsid w:val="008E608C"/>
    <w:rsid w:val="008E6F39"/>
    <w:rsid w:val="008E7A24"/>
    <w:rsid w:val="008F1071"/>
    <w:rsid w:val="008F267D"/>
    <w:rsid w:val="008F3120"/>
    <w:rsid w:val="008F36DC"/>
    <w:rsid w:val="008F40E1"/>
    <w:rsid w:val="008F511C"/>
    <w:rsid w:val="008F7569"/>
    <w:rsid w:val="008F7DEF"/>
    <w:rsid w:val="00900593"/>
    <w:rsid w:val="00900FCA"/>
    <w:rsid w:val="00902C6B"/>
    <w:rsid w:val="009032F8"/>
    <w:rsid w:val="00903DEA"/>
    <w:rsid w:val="009040DA"/>
    <w:rsid w:val="0090410F"/>
    <w:rsid w:val="00904D59"/>
    <w:rsid w:val="00907254"/>
    <w:rsid w:val="00910918"/>
    <w:rsid w:val="00914056"/>
    <w:rsid w:val="00914446"/>
    <w:rsid w:val="009171E9"/>
    <w:rsid w:val="00917FF9"/>
    <w:rsid w:val="00920244"/>
    <w:rsid w:val="009234CE"/>
    <w:rsid w:val="00925B70"/>
    <w:rsid w:val="00926D42"/>
    <w:rsid w:val="0093028E"/>
    <w:rsid w:val="00931028"/>
    <w:rsid w:val="0093255B"/>
    <w:rsid w:val="00932838"/>
    <w:rsid w:val="00934ED2"/>
    <w:rsid w:val="00935949"/>
    <w:rsid w:val="00935AB3"/>
    <w:rsid w:val="0093724A"/>
    <w:rsid w:val="00937AA5"/>
    <w:rsid w:val="00941747"/>
    <w:rsid w:val="0094303B"/>
    <w:rsid w:val="00943DAB"/>
    <w:rsid w:val="00945028"/>
    <w:rsid w:val="0094547C"/>
    <w:rsid w:val="009456DB"/>
    <w:rsid w:val="00946E68"/>
    <w:rsid w:val="00946EA6"/>
    <w:rsid w:val="00947474"/>
    <w:rsid w:val="00950010"/>
    <w:rsid w:val="0095096E"/>
    <w:rsid w:val="0095453D"/>
    <w:rsid w:val="00955969"/>
    <w:rsid w:val="0095686B"/>
    <w:rsid w:val="00956A47"/>
    <w:rsid w:val="00961523"/>
    <w:rsid w:val="00961D4E"/>
    <w:rsid w:val="0096236C"/>
    <w:rsid w:val="00962CCC"/>
    <w:rsid w:val="009636BC"/>
    <w:rsid w:val="00963AA8"/>
    <w:rsid w:val="00964277"/>
    <w:rsid w:val="0096477F"/>
    <w:rsid w:val="00965353"/>
    <w:rsid w:val="00965C0A"/>
    <w:rsid w:val="00967254"/>
    <w:rsid w:val="009679EF"/>
    <w:rsid w:val="009708E7"/>
    <w:rsid w:val="00975833"/>
    <w:rsid w:val="00975F05"/>
    <w:rsid w:val="00980974"/>
    <w:rsid w:val="00980FB5"/>
    <w:rsid w:val="0098128F"/>
    <w:rsid w:val="009814EF"/>
    <w:rsid w:val="009842E6"/>
    <w:rsid w:val="00984F5D"/>
    <w:rsid w:val="0098718B"/>
    <w:rsid w:val="0098764F"/>
    <w:rsid w:val="00987C3F"/>
    <w:rsid w:val="00990670"/>
    <w:rsid w:val="00990BB8"/>
    <w:rsid w:val="00992DAA"/>
    <w:rsid w:val="00995F45"/>
    <w:rsid w:val="00997AE8"/>
    <w:rsid w:val="009A27C3"/>
    <w:rsid w:val="009A2C10"/>
    <w:rsid w:val="009A3FAC"/>
    <w:rsid w:val="009A4969"/>
    <w:rsid w:val="009A59F9"/>
    <w:rsid w:val="009A72A9"/>
    <w:rsid w:val="009B01BB"/>
    <w:rsid w:val="009B1802"/>
    <w:rsid w:val="009B204E"/>
    <w:rsid w:val="009B248C"/>
    <w:rsid w:val="009B2AE0"/>
    <w:rsid w:val="009B4571"/>
    <w:rsid w:val="009B51BA"/>
    <w:rsid w:val="009B6B4E"/>
    <w:rsid w:val="009B6CD5"/>
    <w:rsid w:val="009B7AE6"/>
    <w:rsid w:val="009C0468"/>
    <w:rsid w:val="009C191C"/>
    <w:rsid w:val="009C1A7C"/>
    <w:rsid w:val="009C278C"/>
    <w:rsid w:val="009C33C2"/>
    <w:rsid w:val="009C3F85"/>
    <w:rsid w:val="009C4D08"/>
    <w:rsid w:val="009C5F31"/>
    <w:rsid w:val="009C5FD8"/>
    <w:rsid w:val="009C7A17"/>
    <w:rsid w:val="009D155E"/>
    <w:rsid w:val="009D1595"/>
    <w:rsid w:val="009D18AA"/>
    <w:rsid w:val="009D1EC7"/>
    <w:rsid w:val="009D2B1B"/>
    <w:rsid w:val="009D33BF"/>
    <w:rsid w:val="009D4276"/>
    <w:rsid w:val="009D4C68"/>
    <w:rsid w:val="009D4F08"/>
    <w:rsid w:val="009D574D"/>
    <w:rsid w:val="009D5E54"/>
    <w:rsid w:val="009D6383"/>
    <w:rsid w:val="009D6BA0"/>
    <w:rsid w:val="009D6FF0"/>
    <w:rsid w:val="009D7300"/>
    <w:rsid w:val="009D78F5"/>
    <w:rsid w:val="009D79A3"/>
    <w:rsid w:val="009D7AE4"/>
    <w:rsid w:val="009E0595"/>
    <w:rsid w:val="009E0D3B"/>
    <w:rsid w:val="009E0EE1"/>
    <w:rsid w:val="009E18AD"/>
    <w:rsid w:val="009E2FE5"/>
    <w:rsid w:val="009E3998"/>
    <w:rsid w:val="009E5E5D"/>
    <w:rsid w:val="009E686E"/>
    <w:rsid w:val="009F09AB"/>
    <w:rsid w:val="009F172B"/>
    <w:rsid w:val="009F215F"/>
    <w:rsid w:val="009F415C"/>
    <w:rsid w:val="009F70A2"/>
    <w:rsid w:val="009F7470"/>
    <w:rsid w:val="00A00364"/>
    <w:rsid w:val="00A01E9D"/>
    <w:rsid w:val="00A02F0F"/>
    <w:rsid w:val="00A03266"/>
    <w:rsid w:val="00A033A0"/>
    <w:rsid w:val="00A033AC"/>
    <w:rsid w:val="00A03813"/>
    <w:rsid w:val="00A03C7F"/>
    <w:rsid w:val="00A04603"/>
    <w:rsid w:val="00A050AF"/>
    <w:rsid w:val="00A0683E"/>
    <w:rsid w:val="00A0713A"/>
    <w:rsid w:val="00A10691"/>
    <w:rsid w:val="00A11A54"/>
    <w:rsid w:val="00A11B47"/>
    <w:rsid w:val="00A12CD5"/>
    <w:rsid w:val="00A12F9A"/>
    <w:rsid w:val="00A144F2"/>
    <w:rsid w:val="00A15F46"/>
    <w:rsid w:val="00A21EBD"/>
    <w:rsid w:val="00A2224C"/>
    <w:rsid w:val="00A2312E"/>
    <w:rsid w:val="00A233DF"/>
    <w:rsid w:val="00A23AB9"/>
    <w:rsid w:val="00A23BFD"/>
    <w:rsid w:val="00A23CE1"/>
    <w:rsid w:val="00A241A6"/>
    <w:rsid w:val="00A24320"/>
    <w:rsid w:val="00A24B4C"/>
    <w:rsid w:val="00A24D60"/>
    <w:rsid w:val="00A24E1B"/>
    <w:rsid w:val="00A255EA"/>
    <w:rsid w:val="00A25F39"/>
    <w:rsid w:val="00A3177D"/>
    <w:rsid w:val="00A32C93"/>
    <w:rsid w:val="00A33C3F"/>
    <w:rsid w:val="00A36043"/>
    <w:rsid w:val="00A36AE1"/>
    <w:rsid w:val="00A37574"/>
    <w:rsid w:val="00A37F9D"/>
    <w:rsid w:val="00A40B5A"/>
    <w:rsid w:val="00A40F9F"/>
    <w:rsid w:val="00A42C84"/>
    <w:rsid w:val="00A42E18"/>
    <w:rsid w:val="00A4371A"/>
    <w:rsid w:val="00A43B46"/>
    <w:rsid w:val="00A4535E"/>
    <w:rsid w:val="00A455EA"/>
    <w:rsid w:val="00A46F25"/>
    <w:rsid w:val="00A472F1"/>
    <w:rsid w:val="00A47EAD"/>
    <w:rsid w:val="00A5009F"/>
    <w:rsid w:val="00A50C6C"/>
    <w:rsid w:val="00A520A6"/>
    <w:rsid w:val="00A52AD9"/>
    <w:rsid w:val="00A53A88"/>
    <w:rsid w:val="00A5483B"/>
    <w:rsid w:val="00A55A8B"/>
    <w:rsid w:val="00A56095"/>
    <w:rsid w:val="00A561B3"/>
    <w:rsid w:val="00A56816"/>
    <w:rsid w:val="00A57C6F"/>
    <w:rsid w:val="00A60D8C"/>
    <w:rsid w:val="00A61B6C"/>
    <w:rsid w:val="00A638E5"/>
    <w:rsid w:val="00A63A41"/>
    <w:rsid w:val="00A653D3"/>
    <w:rsid w:val="00A670A7"/>
    <w:rsid w:val="00A67221"/>
    <w:rsid w:val="00A674BD"/>
    <w:rsid w:val="00A67551"/>
    <w:rsid w:val="00A6767B"/>
    <w:rsid w:val="00A67B48"/>
    <w:rsid w:val="00A70DC2"/>
    <w:rsid w:val="00A71EE5"/>
    <w:rsid w:val="00A7214B"/>
    <w:rsid w:val="00A72A1B"/>
    <w:rsid w:val="00A7323B"/>
    <w:rsid w:val="00A735CB"/>
    <w:rsid w:val="00A7385D"/>
    <w:rsid w:val="00A73B33"/>
    <w:rsid w:val="00A752CE"/>
    <w:rsid w:val="00A7596C"/>
    <w:rsid w:val="00A75FCB"/>
    <w:rsid w:val="00A813B3"/>
    <w:rsid w:val="00A8215F"/>
    <w:rsid w:val="00A829C1"/>
    <w:rsid w:val="00A8333F"/>
    <w:rsid w:val="00A8346B"/>
    <w:rsid w:val="00A835DF"/>
    <w:rsid w:val="00A8418B"/>
    <w:rsid w:val="00A84ABA"/>
    <w:rsid w:val="00A871D7"/>
    <w:rsid w:val="00A87A14"/>
    <w:rsid w:val="00A87ABB"/>
    <w:rsid w:val="00A90D8E"/>
    <w:rsid w:val="00A91F21"/>
    <w:rsid w:val="00A941DE"/>
    <w:rsid w:val="00A96253"/>
    <w:rsid w:val="00AA11EA"/>
    <w:rsid w:val="00AA1B0C"/>
    <w:rsid w:val="00AA1B27"/>
    <w:rsid w:val="00AA22F8"/>
    <w:rsid w:val="00AA6170"/>
    <w:rsid w:val="00AA6831"/>
    <w:rsid w:val="00AA7978"/>
    <w:rsid w:val="00AA7B5F"/>
    <w:rsid w:val="00AB03F9"/>
    <w:rsid w:val="00AB071D"/>
    <w:rsid w:val="00AB0720"/>
    <w:rsid w:val="00AB184B"/>
    <w:rsid w:val="00AB1CEA"/>
    <w:rsid w:val="00AB2CE3"/>
    <w:rsid w:val="00AB30C5"/>
    <w:rsid w:val="00AB42C4"/>
    <w:rsid w:val="00AB5B77"/>
    <w:rsid w:val="00AB6BA4"/>
    <w:rsid w:val="00AC1148"/>
    <w:rsid w:val="00AC1C46"/>
    <w:rsid w:val="00AC2725"/>
    <w:rsid w:val="00AC2B97"/>
    <w:rsid w:val="00AC4303"/>
    <w:rsid w:val="00AC54A2"/>
    <w:rsid w:val="00AC62C0"/>
    <w:rsid w:val="00AC6B6D"/>
    <w:rsid w:val="00AD252E"/>
    <w:rsid w:val="00AD4C03"/>
    <w:rsid w:val="00AD5136"/>
    <w:rsid w:val="00AD535C"/>
    <w:rsid w:val="00AD5649"/>
    <w:rsid w:val="00AD5AE7"/>
    <w:rsid w:val="00AE022F"/>
    <w:rsid w:val="00AE37CE"/>
    <w:rsid w:val="00AE4E21"/>
    <w:rsid w:val="00AE4E91"/>
    <w:rsid w:val="00AE5D3E"/>
    <w:rsid w:val="00AE63C0"/>
    <w:rsid w:val="00AE667A"/>
    <w:rsid w:val="00AE7B17"/>
    <w:rsid w:val="00AF00A9"/>
    <w:rsid w:val="00AF125B"/>
    <w:rsid w:val="00AF19B6"/>
    <w:rsid w:val="00AF2E37"/>
    <w:rsid w:val="00AF4CB6"/>
    <w:rsid w:val="00AF5905"/>
    <w:rsid w:val="00AF5C7A"/>
    <w:rsid w:val="00AF673A"/>
    <w:rsid w:val="00AF6A77"/>
    <w:rsid w:val="00AF737D"/>
    <w:rsid w:val="00B02A57"/>
    <w:rsid w:val="00B03116"/>
    <w:rsid w:val="00B05681"/>
    <w:rsid w:val="00B066C6"/>
    <w:rsid w:val="00B07A58"/>
    <w:rsid w:val="00B1121A"/>
    <w:rsid w:val="00B122C2"/>
    <w:rsid w:val="00B12C4D"/>
    <w:rsid w:val="00B132D0"/>
    <w:rsid w:val="00B15291"/>
    <w:rsid w:val="00B1640D"/>
    <w:rsid w:val="00B166F5"/>
    <w:rsid w:val="00B170E8"/>
    <w:rsid w:val="00B17384"/>
    <w:rsid w:val="00B17BF5"/>
    <w:rsid w:val="00B20583"/>
    <w:rsid w:val="00B2429D"/>
    <w:rsid w:val="00B25D25"/>
    <w:rsid w:val="00B265CF"/>
    <w:rsid w:val="00B27B96"/>
    <w:rsid w:val="00B27D62"/>
    <w:rsid w:val="00B30C82"/>
    <w:rsid w:val="00B3284F"/>
    <w:rsid w:val="00B331AB"/>
    <w:rsid w:val="00B338B7"/>
    <w:rsid w:val="00B3716C"/>
    <w:rsid w:val="00B42238"/>
    <w:rsid w:val="00B4331A"/>
    <w:rsid w:val="00B441FE"/>
    <w:rsid w:val="00B445A2"/>
    <w:rsid w:val="00B45442"/>
    <w:rsid w:val="00B45CFE"/>
    <w:rsid w:val="00B46876"/>
    <w:rsid w:val="00B477A7"/>
    <w:rsid w:val="00B47962"/>
    <w:rsid w:val="00B51461"/>
    <w:rsid w:val="00B51BDF"/>
    <w:rsid w:val="00B52088"/>
    <w:rsid w:val="00B520B9"/>
    <w:rsid w:val="00B52447"/>
    <w:rsid w:val="00B528E6"/>
    <w:rsid w:val="00B53CB0"/>
    <w:rsid w:val="00B5477D"/>
    <w:rsid w:val="00B54A20"/>
    <w:rsid w:val="00B54A2A"/>
    <w:rsid w:val="00B55C19"/>
    <w:rsid w:val="00B60783"/>
    <w:rsid w:val="00B60B72"/>
    <w:rsid w:val="00B60DB5"/>
    <w:rsid w:val="00B61547"/>
    <w:rsid w:val="00B630D0"/>
    <w:rsid w:val="00B634D4"/>
    <w:rsid w:val="00B63B49"/>
    <w:rsid w:val="00B647C3"/>
    <w:rsid w:val="00B6499B"/>
    <w:rsid w:val="00B661B4"/>
    <w:rsid w:val="00B7049F"/>
    <w:rsid w:val="00B713F3"/>
    <w:rsid w:val="00B724B5"/>
    <w:rsid w:val="00B7269E"/>
    <w:rsid w:val="00B73B0C"/>
    <w:rsid w:val="00B73B13"/>
    <w:rsid w:val="00B746E3"/>
    <w:rsid w:val="00B754AF"/>
    <w:rsid w:val="00B758A0"/>
    <w:rsid w:val="00B77237"/>
    <w:rsid w:val="00B80A50"/>
    <w:rsid w:val="00B8246D"/>
    <w:rsid w:val="00B82F51"/>
    <w:rsid w:val="00B85142"/>
    <w:rsid w:val="00B8532F"/>
    <w:rsid w:val="00B85654"/>
    <w:rsid w:val="00B85F64"/>
    <w:rsid w:val="00B8641A"/>
    <w:rsid w:val="00B8644C"/>
    <w:rsid w:val="00B87411"/>
    <w:rsid w:val="00B90B2F"/>
    <w:rsid w:val="00B939CC"/>
    <w:rsid w:val="00B948ED"/>
    <w:rsid w:val="00B96398"/>
    <w:rsid w:val="00B977D9"/>
    <w:rsid w:val="00B97810"/>
    <w:rsid w:val="00BA02A5"/>
    <w:rsid w:val="00BA1A33"/>
    <w:rsid w:val="00BA2702"/>
    <w:rsid w:val="00BA4A4C"/>
    <w:rsid w:val="00BA6718"/>
    <w:rsid w:val="00BA6AFC"/>
    <w:rsid w:val="00BA6BAA"/>
    <w:rsid w:val="00BA6EF6"/>
    <w:rsid w:val="00BA7537"/>
    <w:rsid w:val="00BA765D"/>
    <w:rsid w:val="00BA7F92"/>
    <w:rsid w:val="00BB2BF8"/>
    <w:rsid w:val="00BB52A6"/>
    <w:rsid w:val="00BB5311"/>
    <w:rsid w:val="00BB5466"/>
    <w:rsid w:val="00BB61B6"/>
    <w:rsid w:val="00BB7E34"/>
    <w:rsid w:val="00BC04A8"/>
    <w:rsid w:val="00BC1A1C"/>
    <w:rsid w:val="00BC35B2"/>
    <w:rsid w:val="00BC368A"/>
    <w:rsid w:val="00BC391E"/>
    <w:rsid w:val="00BC55FF"/>
    <w:rsid w:val="00BC5938"/>
    <w:rsid w:val="00BC765E"/>
    <w:rsid w:val="00BC789D"/>
    <w:rsid w:val="00BD0653"/>
    <w:rsid w:val="00BD095A"/>
    <w:rsid w:val="00BD0B58"/>
    <w:rsid w:val="00BD2AC4"/>
    <w:rsid w:val="00BD30BB"/>
    <w:rsid w:val="00BD49F8"/>
    <w:rsid w:val="00BD5232"/>
    <w:rsid w:val="00BD57F4"/>
    <w:rsid w:val="00BD5A0C"/>
    <w:rsid w:val="00BD5AC1"/>
    <w:rsid w:val="00BD6294"/>
    <w:rsid w:val="00BD69CC"/>
    <w:rsid w:val="00BE0DCC"/>
    <w:rsid w:val="00BE193B"/>
    <w:rsid w:val="00BE2610"/>
    <w:rsid w:val="00BE2E63"/>
    <w:rsid w:val="00BE5565"/>
    <w:rsid w:val="00BE58CF"/>
    <w:rsid w:val="00BE67D0"/>
    <w:rsid w:val="00BE6EEF"/>
    <w:rsid w:val="00BF0911"/>
    <w:rsid w:val="00BF11CA"/>
    <w:rsid w:val="00BF1ECB"/>
    <w:rsid w:val="00BF3269"/>
    <w:rsid w:val="00BF4DEE"/>
    <w:rsid w:val="00BF4E6C"/>
    <w:rsid w:val="00BF658C"/>
    <w:rsid w:val="00BF6E39"/>
    <w:rsid w:val="00BF7EB3"/>
    <w:rsid w:val="00BF7EBB"/>
    <w:rsid w:val="00C02D18"/>
    <w:rsid w:val="00C042E1"/>
    <w:rsid w:val="00C071FC"/>
    <w:rsid w:val="00C100A6"/>
    <w:rsid w:val="00C107CC"/>
    <w:rsid w:val="00C11B11"/>
    <w:rsid w:val="00C1207B"/>
    <w:rsid w:val="00C14689"/>
    <w:rsid w:val="00C153FA"/>
    <w:rsid w:val="00C168CC"/>
    <w:rsid w:val="00C21797"/>
    <w:rsid w:val="00C27BE2"/>
    <w:rsid w:val="00C306F3"/>
    <w:rsid w:val="00C3149D"/>
    <w:rsid w:val="00C31649"/>
    <w:rsid w:val="00C3181B"/>
    <w:rsid w:val="00C32334"/>
    <w:rsid w:val="00C329AA"/>
    <w:rsid w:val="00C32DA7"/>
    <w:rsid w:val="00C332C8"/>
    <w:rsid w:val="00C352B8"/>
    <w:rsid w:val="00C356AA"/>
    <w:rsid w:val="00C40792"/>
    <w:rsid w:val="00C42121"/>
    <w:rsid w:val="00C4267C"/>
    <w:rsid w:val="00C4317F"/>
    <w:rsid w:val="00C437C7"/>
    <w:rsid w:val="00C4464C"/>
    <w:rsid w:val="00C44A22"/>
    <w:rsid w:val="00C44D1C"/>
    <w:rsid w:val="00C45047"/>
    <w:rsid w:val="00C46337"/>
    <w:rsid w:val="00C46AB4"/>
    <w:rsid w:val="00C46E7E"/>
    <w:rsid w:val="00C46EFD"/>
    <w:rsid w:val="00C47A7C"/>
    <w:rsid w:val="00C512A0"/>
    <w:rsid w:val="00C568E1"/>
    <w:rsid w:val="00C56FB6"/>
    <w:rsid w:val="00C6061B"/>
    <w:rsid w:val="00C613E1"/>
    <w:rsid w:val="00C62858"/>
    <w:rsid w:val="00C63450"/>
    <w:rsid w:val="00C63F29"/>
    <w:rsid w:val="00C64A2C"/>
    <w:rsid w:val="00C6546D"/>
    <w:rsid w:val="00C656F3"/>
    <w:rsid w:val="00C66AD0"/>
    <w:rsid w:val="00C67E6B"/>
    <w:rsid w:val="00C71906"/>
    <w:rsid w:val="00C724E1"/>
    <w:rsid w:val="00C7497D"/>
    <w:rsid w:val="00C75713"/>
    <w:rsid w:val="00C76570"/>
    <w:rsid w:val="00C77D8F"/>
    <w:rsid w:val="00C81D61"/>
    <w:rsid w:val="00C82658"/>
    <w:rsid w:val="00C835F5"/>
    <w:rsid w:val="00C84921"/>
    <w:rsid w:val="00C84E22"/>
    <w:rsid w:val="00C86151"/>
    <w:rsid w:val="00C8648C"/>
    <w:rsid w:val="00C8653D"/>
    <w:rsid w:val="00C86587"/>
    <w:rsid w:val="00C87C83"/>
    <w:rsid w:val="00C902D5"/>
    <w:rsid w:val="00C9051C"/>
    <w:rsid w:val="00C93F65"/>
    <w:rsid w:val="00C94800"/>
    <w:rsid w:val="00C9613B"/>
    <w:rsid w:val="00C96561"/>
    <w:rsid w:val="00C96AC7"/>
    <w:rsid w:val="00C96CCE"/>
    <w:rsid w:val="00C97675"/>
    <w:rsid w:val="00CA01F1"/>
    <w:rsid w:val="00CA1ABD"/>
    <w:rsid w:val="00CA3D4B"/>
    <w:rsid w:val="00CA4DC6"/>
    <w:rsid w:val="00CA61E8"/>
    <w:rsid w:val="00CB0EA7"/>
    <w:rsid w:val="00CB1A57"/>
    <w:rsid w:val="00CB1F48"/>
    <w:rsid w:val="00CB4972"/>
    <w:rsid w:val="00CB601C"/>
    <w:rsid w:val="00CC0DE0"/>
    <w:rsid w:val="00CC11D5"/>
    <w:rsid w:val="00CC2F9E"/>
    <w:rsid w:val="00CC325A"/>
    <w:rsid w:val="00CC429C"/>
    <w:rsid w:val="00CC54D8"/>
    <w:rsid w:val="00CC572E"/>
    <w:rsid w:val="00CC5863"/>
    <w:rsid w:val="00CD086F"/>
    <w:rsid w:val="00CD21E1"/>
    <w:rsid w:val="00CD2739"/>
    <w:rsid w:val="00CD373A"/>
    <w:rsid w:val="00CD57DE"/>
    <w:rsid w:val="00CD5EE3"/>
    <w:rsid w:val="00CD64A4"/>
    <w:rsid w:val="00CD6EA1"/>
    <w:rsid w:val="00CD6F06"/>
    <w:rsid w:val="00CD7133"/>
    <w:rsid w:val="00CE002D"/>
    <w:rsid w:val="00CE1A09"/>
    <w:rsid w:val="00CE5FB8"/>
    <w:rsid w:val="00CE60C4"/>
    <w:rsid w:val="00CE6307"/>
    <w:rsid w:val="00CE6E9A"/>
    <w:rsid w:val="00CF0745"/>
    <w:rsid w:val="00CF6391"/>
    <w:rsid w:val="00CF650C"/>
    <w:rsid w:val="00CF76F0"/>
    <w:rsid w:val="00D00133"/>
    <w:rsid w:val="00D0186D"/>
    <w:rsid w:val="00D01EE1"/>
    <w:rsid w:val="00D0283E"/>
    <w:rsid w:val="00D02A15"/>
    <w:rsid w:val="00D02F07"/>
    <w:rsid w:val="00D0308A"/>
    <w:rsid w:val="00D054BF"/>
    <w:rsid w:val="00D05C27"/>
    <w:rsid w:val="00D06D2E"/>
    <w:rsid w:val="00D079BC"/>
    <w:rsid w:val="00D07F65"/>
    <w:rsid w:val="00D112E0"/>
    <w:rsid w:val="00D11CDF"/>
    <w:rsid w:val="00D1286A"/>
    <w:rsid w:val="00D12A2B"/>
    <w:rsid w:val="00D14B74"/>
    <w:rsid w:val="00D14DBC"/>
    <w:rsid w:val="00D14E30"/>
    <w:rsid w:val="00D150FD"/>
    <w:rsid w:val="00D15D9E"/>
    <w:rsid w:val="00D15ED4"/>
    <w:rsid w:val="00D1653E"/>
    <w:rsid w:val="00D16C4F"/>
    <w:rsid w:val="00D17C28"/>
    <w:rsid w:val="00D20508"/>
    <w:rsid w:val="00D21257"/>
    <w:rsid w:val="00D21A2C"/>
    <w:rsid w:val="00D22837"/>
    <w:rsid w:val="00D23AD5"/>
    <w:rsid w:val="00D23CD9"/>
    <w:rsid w:val="00D25253"/>
    <w:rsid w:val="00D253B7"/>
    <w:rsid w:val="00D2573A"/>
    <w:rsid w:val="00D2771C"/>
    <w:rsid w:val="00D27E3D"/>
    <w:rsid w:val="00D31AAE"/>
    <w:rsid w:val="00D32B86"/>
    <w:rsid w:val="00D345B5"/>
    <w:rsid w:val="00D3528A"/>
    <w:rsid w:val="00D3587C"/>
    <w:rsid w:val="00D35E61"/>
    <w:rsid w:val="00D35ED2"/>
    <w:rsid w:val="00D36056"/>
    <w:rsid w:val="00D36A43"/>
    <w:rsid w:val="00D376E0"/>
    <w:rsid w:val="00D37BC7"/>
    <w:rsid w:val="00D40D2A"/>
    <w:rsid w:val="00D40E4C"/>
    <w:rsid w:val="00D42641"/>
    <w:rsid w:val="00D42ED7"/>
    <w:rsid w:val="00D43576"/>
    <w:rsid w:val="00D43820"/>
    <w:rsid w:val="00D43823"/>
    <w:rsid w:val="00D44498"/>
    <w:rsid w:val="00D455AA"/>
    <w:rsid w:val="00D45EBF"/>
    <w:rsid w:val="00D4743A"/>
    <w:rsid w:val="00D529FE"/>
    <w:rsid w:val="00D543B9"/>
    <w:rsid w:val="00D54F22"/>
    <w:rsid w:val="00D55C91"/>
    <w:rsid w:val="00D564DF"/>
    <w:rsid w:val="00D572D7"/>
    <w:rsid w:val="00D60E20"/>
    <w:rsid w:val="00D62669"/>
    <w:rsid w:val="00D62EA3"/>
    <w:rsid w:val="00D637DC"/>
    <w:rsid w:val="00D63AEC"/>
    <w:rsid w:val="00D64FFD"/>
    <w:rsid w:val="00D65CF3"/>
    <w:rsid w:val="00D67228"/>
    <w:rsid w:val="00D70BBA"/>
    <w:rsid w:val="00D71639"/>
    <w:rsid w:val="00D72470"/>
    <w:rsid w:val="00D724DA"/>
    <w:rsid w:val="00D73FFC"/>
    <w:rsid w:val="00D740EF"/>
    <w:rsid w:val="00D74A8A"/>
    <w:rsid w:val="00D759BE"/>
    <w:rsid w:val="00D768A9"/>
    <w:rsid w:val="00D76A1D"/>
    <w:rsid w:val="00D8057B"/>
    <w:rsid w:val="00D8520E"/>
    <w:rsid w:val="00D864EE"/>
    <w:rsid w:val="00D872A8"/>
    <w:rsid w:val="00D9218F"/>
    <w:rsid w:val="00D93990"/>
    <w:rsid w:val="00D94314"/>
    <w:rsid w:val="00D94A2D"/>
    <w:rsid w:val="00D9604A"/>
    <w:rsid w:val="00D9619B"/>
    <w:rsid w:val="00D9690E"/>
    <w:rsid w:val="00D971EC"/>
    <w:rsid w:val="00D979CD"/>
    <w:rsid w:val="00D97B53"/>
    <w:rsid w:val="00DA0368"/>
    <w:rsid w:val="00DA104C"/>
    <w:rsid w:val="00DA321C"/>
    <w:rsid w:val="00DA686D"/>
    <w:rsid w:val="00DA6B47"/>
    <w:rsid w:val="00DA6D70"/>
    <w:rsid w:val="00DB0358"/>
    <w:rsid w:val="00DB0683"/>
    <w:rsid w:val="00DB2B32"/>
    <w:rsid w:val="00DB3219"/>
    <w:rsid w:val="00DB376F"/>
    <w:rsid w:val="00DB426E"/>
    <w:rsid w:val="00DB4D57"/>
    <w:rsid w:val="00DB5132"/>
    <w:rsid w:val="00DB5463"/>
    <w:rsid w:val="00DB7889"/>
    <w:rsid w:val="00DB7D0A"/>
    <w:rsid w:val="00DC0284"/>
    <w:rsid w:val="00DC060A"/>
    <w:rsid w:val="00DC099B"/>
    <w:rsid w:val="00DC0BA2"/>
    <w:rsid w:val="00DC37A3"/>
    <w:rsid w:val="00DC3F6D"/>
    <w:rsid w:val="00DC4F37"/>
    <w:rsid w:val="00DC5597"/>
    <w:rsid w:val="00DC6604"/>
    <w:rsid w:val="00DC6B26"/>
    <w:rsid w:val="00DC7C6C"/>
    <w:rsid w:val="00DD0C3B"/>
    <w:rsid w:val="00DD14A8"/>
    <w:rsid w:val="00DD2857"/>
    <w:rsid w:val="00DD2981"/>
    <w:rsid w:val="00DD31E1"/>
    <w:rsid w:val="00DD3641"/>
    <w:rsid w:val="00DD4E1E"/>
    <w:rsid w:val="00DD5177"/>
    <w:rsid w:val="00DD5403"/>
    <w:rsid w:val="00DD5BD0"/>
    <w:rsid w:val="00DE1C9C"/>
    <w:rsid w:val="00DE2452"/>
    <w:rsid w:val="00DE2512"/>
    <w:rsid w:val="00DE2B96"/>
    <w:rsid w:val="00DE3069"/>
    <w:rsid w:val="00DE4B9A"/>
    <w:rsid w:val="00DE534E"/>
    <w:rsid w:val="00DE53ED"/>
    <w:rsid w:val="00DE6246"/>
    <w:rsid w:val="00DE78C4"/>
    <w:rsid w:val="00DE79D7"/>
    <w:rsid w:val="00DE7C92"/>
    <w:rsid w:val="00DF0523"/>
    <w:rsid w:val="00DF1291"/>
    <w:rsid w:val="00DF17D2"/>
    <w:rsid w:val="00DF452C"/>
    <w:rsid w:val="00DF4841"/>
    <w:rsid w:val="00DF592F"/>
    <w:rsid w:val="00DF5CBC"/>
    <w:rsid w:val="00DF6C1E"/>
    <w:rsid w:val="00DF6D39"/>
    <w:rsid w:val="00E00FB7"/>
    <w:rsid w:val="00E018B0"/>
    <w:rsid w:val="00E01B5C"/>
    <w:rsid w:val="00E0203C"/>
    <w:rsid w:val="00E0294B"/>
    <w:rsid w:val="00E033B5"/>
    <w:rsid w:val="00E033EF"/>
    <w:rsid w:val="00E043B0"/>
    <w:rsid w:val="00E0543A"/>
    <w:rsid w:val="00E0622C"/>
    <w:rsid w:val="00E06DD0"/>
    <w:rsid w:val="00E06EC8"/>
    <w:rsid w:val="00E07D03"/>
    <w:rsid w:val="00E10C40"/>
    <w:rsid w:val="00E10DB5"/>
    <w:rsid w:val="00E11765"/>
    <w:rsid w:val="00E1307B"/>
    <w:rsid w:val="00E151CD"/>
    <w:rsid w:val="00E15FF6"/>
    <w:rsid w:val="00E16582"/>
    <w:rsid w:val="00E16C9B"/>
    <w:rsid w:val="00E172CE"/>
    <w:rsid w:val="00E2054B"/>
    <w:rsid w:val="00E20C25"/>
    <w:rsid w:val="00E2138C"/>
    <w:rsid w:val="00E223E2"/>
    <w:rsid w:val="00E2284B"/>
    <w:rsid w:val="00E23D76"/>
    <w:rsid w:val="00E24768"/>
    <w:rsid w:val="00E24AB9"/>
    <w:rsid w:val="00E25371"/>
    <w:rsid w:val="00E26CBC"/>
    <w:rsid w:val="00E26E48"/>
    <w:rsid w:val="00E27820"/>
    <w:rsid w:val="00E27DFF"/>
    <w:rsid w:val="00E306F4"/>
    <w:rsid w:val="00E31B77"/>
    <w:rsid w:val="00E32227"/>
    <w:rsid w:val="00E32785"/>
    <w:rsid w:val="00E32EAD"/>
    <w:rsid w:val="00E337CF"/>
    <w:rsid w:val="00E34843"/>
    <w:rsid w:val="00E36082"/>
    <w:rsid w:val="00E376EB"/>
    <w:rsid w:val="00E407F9"/>
    <w:rsid w:val="00E41EB6"/>
    <w:rsid w:val="00E41FD3"/>
    <w:rsid w:val="00E42403"/>
    <w:rsid w:val="00E45A7C"/>
    <w:rsid w:val="00E465BA"/>
    <w:rsid w:val="00E47115"/>
    <w:rsid w:val="00E47F12"/>
    <w:rsid w:val="00E50216"/>
    <w:rsid w:val="00E53EF5"/>
    <w:rsid w:val="00E541D0"/>
    <w:rsid w:val="00E5508A"/>
    <w:rsid w:val="00E555BE"/>
    <w:rsid w:val="00E5643A"/>
    <w:rsid w:val="00E61C35"/>
    <w:rsid w:val="00E61E12"/>
    <w:rsid w:val="00E61EDE"/>
    <w:rsid w:val="00E620C4"/>
    <w:rsid w:val="00E630F8"/>
    <w:rsid w:val="00E636AF"/>
    <w:rsid w:val="00E63720"/>
    <w:rsid w:val="00E65457"/>
    <w:rsid w:val="00E66F2A"/>
    <w:rsid w:val="00E71DEA"/>
    <w:rsid w:val="00E724B0"/>
    <w:rsid w:val="00E732C8"/>
    <w:rsid w:val="00E74350"/>
    <w:rsid w:val="00E7577C"/>
    <w:rsid w:val="00E76656"/>
    <w:rsid w:val="00E7757D"/>
    <w:rsid w:val="00E80174"/>
    <w:rsid w:val="00E8282C"/>
    <w:rsid w:val="00E82DC6"/>
    <w:rsid w:val="00E8347A"/>
    <w:rsid w:val="00E85405"/>
    <w:rsid w:val="00E85582"/>
    <w:rsid w:val="00E858CC"/>
    <w:rsid w:val="00E86119"/>
    <w:rsid w:val="00E866EE"/>
    <w:rsid w:val="00E8696D"/>
    <w:rsid w:val="00E86F38"/>
    <w:rsid w:val="00E8760B"/>
    <w:rsid w:val="00E9002B"/>
    <w:rsid w:val="00E905CC"/>
    <w:rsid w:val="00E909ED"/>
    <w:rsid w:val="00E9143C"/>
    <w:rsid w:val="00E9238B"/>
    <w:rsid w:val="00E9256E"/>
    <w:rsid w:val="00E92F52"/>
    <w:rsid w:val="00E94B11"/>
    <w:rsid w:val="00E96947"/>
    <w:rsid w:val="00E96A11"/>
    <w:rsid w:val="00E96D46"/>
    <w:rsid w:val="00E96F01"/>
    <w:rsid w:val="00E96FB6"/>
    <w:rsid w:val="00E971D7"/>
    <w:rsid w:val="00E979C4"/>
    <w:rsid w:val="00EA07A5"/>
    <w:rsid w:val="00EA3A9A"/>
    <w:rsid w:val="00EA4F5F"/>
    <w:rsid w:val="00EA5848"/>
    <w:rsid w:val="00EA5C4A"/>
    <w:rsid w:val="00EA5F2A"/>
    <w:rsid w:val="00EA6480"/>
    <w:rsid w:val="00EA6632"/>
    <w:rsid w:val="00EA6913"/>
    <w:rsid w:val="00EA7784"/>
    <w:rsid w:val="00EA7CBF"/>
    <w:rsid w:val="00EB0D18"/>
    <w:rsid w:val="00EB3141"/>
    <w:rsid w:val="00EB3D71"/>
    <w:rsid w:val="00EB6041"/>
    <w:rsid w:val="00EB6F62"/>
    <w:rsid w:val="00EB7C68"/>
    <w:rsid w:val="00EC1327"/>
    <w:rsid w:val="00EC1636"/>
    <w:rsid w:val="00EC1B3C"/>
    <w:rsid w:val="00EC4058"/>
    <w:rsid w:val="00EC5B98"/>
    <w:rsid w:val="00EC628F"/>
    <w:rsid w:val="00EC6AB8"/>
    <w:rsid w:val="00EC6B03"/>
    <w:rsid w:val="00EC6CFF"/>
    <w:rsid w:val="00EC746F"/>
    <w:rsid w:val="00ED4300"/>
    <w:rsid w:val="00ED45A6"/>
    <w:rsid w:val="00ED4BD8"/>
    <w:rsid w:val="00ED7542"/>
    <w:rsid w:val="00EE051B"/>
    <w:rsid w:val="00EE3E27"/>
    <w:rsid w:val="00EE4349"/>
    <w:rsid w:val="00EE5B07"/>
    <w:rsid w:val="00EE734E"/>
    <w:rsid w:val="00EF0278"/>
    <w:rsid w:val="00EF257B"/>
    <w:rsid w:val="00EF27DC"/>
    <w:rsid w:val="00EF3480"/>
    <w:rsid w:val="00EF35BB"/>
    <w:rsid w:val="00EF6CB7"/>
    <w:rsid w:val="00F00F52"/>
    <w:rsid w:val="00F044AC"/>
    <w:rsid w:val="00F04F6F"/>
    <w:rsid w:val="00F05A9D"/>
    <w:rsid w:val="00F05D99"/>
    <w:rsid w:val="00F061EC"/>
    <w:rsid w:val="00F10EC3"/>
    <w:rsid w:val="00F11E5C"/>
    <w:rsid w:val="00F1229C"/>
    <w:rsid w:val="00F1241C"/>
    <w:rsid w:val="00F13263"/>
    <w:rsid w:val="00F13752"/>
    <w:rsid w:val="00F16533"/>
    <w:rsid w:val="00F16FB7"/>
    <w:rsid w:val="00F2003A"/>
    <w:rsid w:val="00F2170B"/>
    <w:rsid w:val="00F21FA5"/>
    <w:rsid w:val="00F224FA"/>
    <w:rsid w:val="00F2276A"/>
    <w:rsid w:val="00F24875"/>
    <w:rsid w:val="00F2751D"/>
    <w:rsid w:val="00F27C3C"/>
    <w:rsid w:val="00F27FCE"/>
    <w:rsid w:val="00F31A22"/>
    <w:rsid w:val="00F31DE1"/>
    <w:rsid w:val="00F32540"/>
    <w:rsid w:val="00F332BC"/>
    <w:rsid w:val="00F3349F"/>
    <w:rsid w:val="00F33652"/>
    <w:rsid w:val="00F3424F"/>
    <w:rsid w:val="00F35DC6"/>
    <w:rsid w:val="00F35F0C"/>
    <w:rsid w:val="00F405F8"/>
    <w:rsid w:val="00F40E12"/>
    <w:rsid w:val="00F42EF7"/>
    <w:rsid w:val="00F433C8"/>
    <w:rsid w:val="00F43DC2"/>
    <w:rsid w:val="00F43FF0"/>
    <w:rsid w:val="00F458B8"/>
    <w:rsid w:val="00F4626F"/>
    <w:rsid w:val="00F471B8"/>
    <w:rsid w:val="00F471CA"/>
    <w:rsid w:val="00F4749C"/>
    <w:rsid w:val="00F47B2A"/>
    <w:rsid w:val="00F50318"/>
    <w:rsid w:val="00F50F61"/>
    <w:rsid w:val="00F51008"/>
    <w:rsid w:val="00F557B0"/>
    <w:rsid w:val="00F6145F"/>
    <w:rsid w:val="00F61F83"/>
    <w:rsid w:val="00F62BF0"/>
    <w:rsid w:val="00F63B1F"/>
    <w:rsid w:val="00F64191"/>
    <w:rsid w:val="00F64B2D"/>
    <w:rsid w:val="00F656F9"/>
    <w:rsid w:val="00F66D79"/>
    <w:rsid w:val="00F674D8"/>
    <w:rsid w:val="00F67627"/>
    <w:rsid w:val="00F67C3C"/>
    <w:rsid w:val="00F70157"/>
    <w:rsid w:val="00F70DE3"/>
    <w:rsid w:val="00F7153C"/>
    <w:rsid w:val="00F717CF"/>
    <w:rsid w:val="00F72DAB"/>
    <w:rsid w:val="00F72EFE"/>
    <w:rsid w:val="00F738DC"/>
    <w:rsid w:val="00F74019"/>
    <w:rsid w:val="00F77C46"/>
    <w:rsid w:val="00F812FB"/>
    <w:rsid w:val="00F85659"/>
    <w:rsid w:val="00F85864"/>
    <w:rsid w:val="00F86099"/>
    <w:rsid w:val="00F873A8"/>
    <w:rsid w:val="00F87EAA"/>
    <w:rsid w:val="00F90176"/>
    <w:rsid w:val="00F90A53"/>
    <w:rsid w:val="00F926D3"/>
    <w:rsid w:val="00F94723"/>
    <w:rsid w:val="00F97BA7"/>
    <w:rsid w:val="00FA05F7"/>
    <w:rsid w:val="00FA0F36"/>
    <w:rsid w:val="00FA262C"/>
    <w:rsid w:val="00FA36F4"/>
    <w:rsid w:val="00FA3F0B"/>
    <w:rsid w:val="00FA3F67"/>
    <w:rsid w:val="00FA4E87"/>
    <w:rsid w:val="00FA689D"/>
    <w:rsid w:val="00FA7785"/>
    <w:rsid w:val="00FA7E1B"/>
    <w:rsid w:val="00FB3D07"/>
    <w:rsid w:val="00FB6165"/>
    <w:rsid w:val="00FB61DA"/>
    <w:rsid w:val="00FB76A1"/>
    <w:rsid w:val="00FC06FB"/>
    <w:rsid w:val="00FC13E5"/>
    <w:rsid w:val="00FC16D9"/>
    <w:rsid w:val="00FC496B"/>
    <w:rsid w:val="00FC4DD6"/>
    <w:rsid w:val="00FC4F4C"/>
    <w:rsid w:val="00FC510B"/>
    <w:rsid w:val="00FC6037"/>
    <w:rsid w:val="00FC70FD"/>
    <w:rsid w:val="00FC7C91"/>
    <w:rsid w:val="00FD05FA"/>
    <w:rsid w:val="00FD4376"/>
    <w:rsid w:val="00FD6146"/>
    <w:rsid w:val="00FD6D69"/>
    <w:rsid w:val="00FD7350"/>
    <w:rsid w:val="00FE1871"/>
    <w:rsid w:val="00FE21EE"/>
    <w:rsid w:val="00FE342F"/>
    <w:rsid w:val="00FE4050"/>
    <w:rsid w:val="00FE459A"/>
    <w:rsid w:val="00FE45DF"/>
    <w:rsid w:val="00FE4EAC"/>
    <w:rsid w:val="00FE55B9"/>
    <w:rsid w:val="00FF13A3"/>
    <w:rsid w:val="00FF2523"/>
    <w:rsid w:val="00FF3E7A"/>
    <w:rsid w:val="00FF3F1E"/>
    <w:rsid w:val="00FF62BB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  <w:style w:type="paragraph" w:customStyle="1" w:styleId="Style9">
    <w:name w:val="Style9"/>
    <w:basedOn w:val="a0"/>
    <w:rsid w:val="00E71DE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rsid w:val="00E71DE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link w:val="23"/>
    <w:rsid w:val="0087486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6F"/>
    <w:pPr>
      <w:widowControl w:val="0"/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uiPriority w:val="99"/>
    <w:rsid w:val="00F90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unhideWhenUsed/>
    <w:rsid w:val="00126333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aff1">
    <w:name w:val="Текст Знак"/>
    <w:basedOn w:val="a1"/>
    <w:link w:val="aff0"/>
    <w:uiPriority w:val="99"/>
    <w:rsid w:val="0012633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2">
    <w:name w:val="Без интервала Знак"/>
    <w:aliases w:val="основа Знак"/>
    <w:link w:val="aff3"/>
    <w:uiPriority w:val="1"/>
    <w:locked/>
    <w:rsid w:val="00CD57DE"/>
    <w:rPr>
      <w:rFonts w:ascii="Calibri" w:hAnsi="Calibri"/>
    </w:rPr>
  </w:style>
  <w:style w:type="paragraph" w:styleId="aff3">
    <w:name w:val="No Spacing"/>
    <w:aliases w:val="основа"/>
    <w:link w:val="aff2"/>
    <w:uiPriority w:val="1"/>
    <w:qFormat/>
    <w:rsid w:val="00CD57D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  <w:style w:type="paragraph" w:customStyle="1" w:styleId="Style9">
    <w:name w:val="Style9"/>
    <w:basedOn w:val="a0"/>
    <w:rsid w:val="00E71DE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rsid w:val="00E71DE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link w:val="23"/>
    <w:rsid w:val="0087486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6F"/>
    <w:pPr>
      <w:widowControl w:val="0"/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uiPriority w:val="99"/>
    <w:rsid w:val="00F90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unhideWhenUsed/>
    <w:rsid w:val="00126333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aff1">
    <w:name w:val="Текст Знак"/>
    <w:basedOn w:val="a1"/>
    <w:link w:val="aff0"/>
    <w:uiPriority w:val="99"/>
    <w:rsid w:val="0012633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2">
    <w:name w:val="Без интервала Знак"/>
    <w:aliases w:val="основа Знак"/>
    <w:link w:val="aff3"/>
    <w:uiPriority w:val="1"/>
    <w:locked/>
    <w:rsid w:val="00CD57DE"/>
    <w:rPr>
      <w:rFonts w:ascii="Calibri" w:hAnsi="Calibri"/>
    </w:rPr>
  </w:style>
  <w:style w:type="paragraph" w:styleId="aff3">
    <w:name w:val="No Spacing"/>
    <w:aliases w:val="основа"/>
    <w:link w:val="aff2"/>
    <w:uiPriority w:val="1"/>
    <w:qFormat/>
    <w:rsid w:val="00CD57D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расходов бюджета на образование (%)</a:t>
            </a:r>
          </a:p>
        </c:rich>
      </c:tx>
      <c:layout>
        <c:manualLayout>
          <c:xMode val="edge"/>
          <c:yMode val="edge"/>
          <c:x val="0.23787878787878788"/>
          <c:y val="1.913875598086124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57575757575757"/>
          <c:y val="0.27272727272727271"/>
          <c:w val="0.48333333333333334"/>
          <c:h val="0.607655502392344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315217042917173E-2"/>
                  <c:y val="0.204866685693258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40046011887598E-2"/>
                  <c:y val="0.163777630634212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56160856419411E-2"/>
                  <c:y val="-8.42207288813286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85525130254233E-2"/>
                  <c:y val="-8.15244555071633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Общее образование</c:v>
                </c:pt>
                <c:pt idx="1">
                  <c:v>Дошкольное образование</c:v>
                </c:pt>
                <c:pt idx="2">
                  <c:v>Дополнительное образование</c:v>
                </c:pt>
                <c:pt idx="3">
                  <c:v>Другие вопросы в сфере образования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0.33</c:v>
                </c:pt>
                <c:pt idx="2">
                  <c:v>0.09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327220741893954"/>
          <c:y val="0.27722008834261569"/>
          <c:w val="0.28969357204874102"/>
          <c:h val="0.630937199923180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участия в городской научно-практической конференции молодых исследователей "Шаг в будущее"</a:t>
            </a:r>
          </a:p>
        </c:rich>
      </c:tx>
      <c:layout>
        <c:manualLayout>
          <c:xMode val="edge"/>
          <c:yMode val="edge"/>
          <c:x val="0.12520064205457465"/>
          <c:y val="0"/>
        </c:manualLayout>
      </c:layout>
      <c:overlay val="0"/>
      <c:spPr>
        <a:noFill/>
        <a:ln w="25413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179775280898875E-2"/>
          <c:y val="0.23770491803278687"/>
          <c:w val="0.5810593900481541"/>
          <c:h val="0.65163934426229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научно-исследовательских работ (раб.)</c:v>
                </c:pt>
              </c:strCache>
            </c:strRef>
          </c:tx>
          <c:spPr>
            <a:solidFill>
              <a:srgbClr val="99CC00"/>
            </a:solidFill>
            <a:ln w="31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9984746880031E-2"/>
                  <c:y val="2.2564748928313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22067266724735E-2"/>
                  <c:y val="1.7481044849652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492577324937E-2"/>
                  <c:y val="2.4390870439967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07223113964687"/>
                  <c:y val="0.54098360655737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59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участников, принявших участие в конференции (чел.)</c:v>
                </c:pt>
              </c:strCache>
            </c:strRef>
          </c:tx>
          <c:spPr>
            <a:solidFill>
              <a:srgbClr val="CCFFCC"/>
            </a:solidFill>
            <a:ln w="31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045998034988381E-2"/>
                  <c:y val="3.1613480509597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88763579301228E-2"/>
                  <c:y val="4.520770411380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00544735278842E-2"/>
                  <c:y val="4.505825933632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36115569823435"/>
                  <c:y val="0.35245901639344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86</c:v>
                </c:pt>
                <c:pt idx="1">
                  <c:v>46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педагогов, являющихся научными руководителями (чел.)</c:v>
                </c:pt>
              </c:strCache>
            </c:strRef>
          </c:tx>
          <c:spPr>
            <a:solidFill>
              <a:srgbClr val="FFFF00"/>
            </a:solidFill>
            <a:ln w="31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397450806526191E-2"/>
                  <c:y val="1.336676180004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45352787436193E-2"/>
                  <c:y val="-2.3774107457236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272543253205048E-2"/>
                  <c:y val="1.5517724476355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810593900481541"/>
                  <c:y val="0.536885245901639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40</c:v>
                </c:pt>
                <c:pt idx="1">
                  <c:v>34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041216"/>
        <c:axId val="116197056"/>
        <c:axId val="0"/>
      </c:bar3DChart>
      <c:catAx>
        <c:axId val="100041216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19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9705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04121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597110754414125"/>
          <c:y val="0.22950819672131148"/>
          <c:w val="0.33547351524879615"/>
          <c:h val="0.69262295081967218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числа победителей и призеров Всероссийской олимпиады школьников (чел.)</a:t>
            </a:r>
          </a:p>
        </c:rich>
      </c:tx>
      <c:layout>
        <c:manualLayout>
          <c:xMode val="edge"/>
          <c:yMode val="edge"/>
          <c:x val="0.14285714285714285"/>
          <c:y val="3.267973856209150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25396825396828E-2"/>
          <c:y val="0.19934640522875818"/>
          <c:w val="0.86031746031746037"/>
          <c:h val="0.598039215686274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Школьный этап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024856267966485E-2"/>
                  <c:y val="-3.9641478638699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28501124859324E-2"/>
                  <c:y val="-3.100638155524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98273653293315E-2"/>
                  <c:y val="-2.1867817993339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964</c:v>
                </c:pt>
                <c:pt idx="1">
                  <c:v>1125</c:v>
                </c:pt>
                <c:pt idx="2">
                  <c:v>1088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Муниципальный этап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11309523809565E-2"/>
                  <c:y val="-1.9239470066241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431711661042297E-2"/>
                  <c:y val="-1.525757809685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39579427571488E-2"/>
                  <c:y val="-2.199702978304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276</c:v>
                </c:pt>
                <c:pt idx="1">
                  <c:v>242</c:v>
                </c:pt>
                <c:pt idx="2">
                  <c:v>270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Региональный этап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396520747406552E-2"/>
                  <c:y val="-1.164041994750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04224471941032E-2"/>
                  <c:y val="-1.8176367659924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424626609173875E-2"/>
                  <c:y val="-1.2610372232882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037824"/>
        <c:axId val="116198784"/>
        <c:axId val="0"/>
      </c:bar3DChart>
      <c:catAx>
        <c:axId val="970378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19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198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037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11111111111111"/>
          <c:y val="0.90849673202614378"/>
          <c:w val="0.77777777777777779"/>
          <c:h val="8.823529411764706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BDCE-E13C-4250-9302-D22807F8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3974</Words>
  <Characters>29464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конференция школьных общественных управляющих</vt:lpstr>
    </vt:vector>
  </TitlesOfParts>
  <Company>ХМАО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конференция школьных общественных управляющих</dc:title>
  <dc:creator>user</dc:creator>
  <cp:lastModifiedBy>Концова В.В.</cp:lastModifiedBy>
  <cp:revision>4</cp:revision>
  <cp:lastPrinted>2014-08-20T09:58:00Z</cp:lastPrinted>
  <dcterms:created xsi:type="dcterms:W3CDTF">2022-07-26T05:16:00Z</dcterms:created>
  <dcterms:modified xsi:type="dcterms:W3CDTF">2022-07-27T10:42:00Z</dcterms:modified>
</cp:coreProperties>
</file>