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B3" w:rsidRPr="002329B8" w:rsidRDefault="00E406B3" w:rsidP="002329B8">
      <w:pPr>
        <w:spacing w:line="216" w:lineRule="auto"/>
        <w:ind w:left="7080" w:firstLine="708"/>
        <w:jc w:val="right"/>
      </w:pPr>
      <w:r w:rsidRPr="00AE185D">
        <w:t>Приложен</w:t>
      </w:r>
      <w:r>
        <w:t xml:space="preserve">ие к исх..№ 231 </w:t>
      </w:r>
      <w:bookmarkStart w:id="0" w:name="_GoBack"/>
      <w:bookmarkEnd w:id="0"/>
      <w:r>
        <w:t>от 22.12.2020г</w:t>
      </w:r>
      <w:r>
        <w:rPr>
          <w:sz w:val="18"/>
          <w:szCs w:val="18"/>
        </w:rPr>
        <w:t>.</w:t>
      </w:r>
    </w:p>
    <w:p w:rsidR="00E406B3" w:rsidRDefault="00E406B3" w:rsidP="003E24F1">
      <w:pPr>
        <w:spacing w:line="216" w:lineRule="auto"/>
        <w:ind w:left="7080" w:firstLine="708"/>
        <w:rPr>
          <w:sz w:val="18"/>
          <w:szCs w:val="18"/>
        </w:rPr>
      </w:pPr>
    </w:p>
    <w:p w:rsidR="00E406B3" w:rsidRDefault="00E406B3" w:rsidP="0024755E">
      <w:pPr>
        <w:spacing w:line="216" w:lineRule="auto"/>
        <w:ind w:left="1276"/>
        <w:jc w:val="center"/>
        <w:rPr>
          <w:b/>
          <w:bCs/>
          <w:sz w:val="28"/>
          <w:szCs w:val="28"/>
        </w:rPr>
      </w:pPr>
    </w:p>
    <w:p w:rsidR="00E406B3" w:rsidRDefault="00E406B3" w:rsidP="0024755E">
      <w:pPr>
        <w:spacing w:line="216" w:lineRule="auto"/>
        <w:ind w:left="1276"/>
        <w:jc w:val="center"/>
        <w:rPr>
          <w:b/>
          <w:bCs/>
          <w:sz w:val="24"/>
          <w:szCs w:val="24"/>
        </w:rPr>
      </w:pPr>
      <w:r w:rsidRPr="00E86038">
        <w:rPr>
          <w:b/>
          <w:bCs/>
          <w:sz w:val="24"/>
          <w:szCs w:val="24"/>
        </w:rPr>
        <w:t>Информация о количестве участников мероприятий в образовательных организациях города Лангепаса по экологическому образованию,просвещению и формированию экологической культуры за 2020год</w:t>
      </w:r>
    </w:p>
    <w:p w:rsidR="00E406B3" w:rsidRPr="00E86038" w:rsidRDefault="00E406B3" w:rsidP="0024755E">
      <w:pPr>
        <w:spacing w:line="216" w:lineRule="auto"/>
        <w:ind w:left="1276"/>
        <w:jc w:val="center"/>
        <w:rPr>
          <w:b/>
          <w:bCs/>
          <w:sz w:val="24"/>
          <w:szCs w:val="24"/>
        </w:rPr>
      </w:pPr>
      <w:r w:rsidRPr="00E86038">
        <w:rPr>
          <w:b/>
          <w:bCs/>
          <w:sz w:val="24"/>
          <w:szCs w:val="24"/>
        </w:rPr>
        <w:t xml:space="preserve"> в ЛГ МАДОУ «Детский сад №4 «Солнышко»</w:t>
      </w:r>
    </w:p>
    <w:p w:rsidR="00E406B3" w:rsidRPr="00134F0C" w:rsidRDefault="00E406B3" w:rsidP="002329B8">
      <w:pPr>
        <w:jc w:val="center"/>
        <w:rPr>
          <w:sz w:val="24"/>
          <w:szCs w:val="24"/>
        </w:rPr>
      </w:pPr>
    </w:p>
    <w:p w:rsidR="00E406B3" w:rsidRPr="00EC0719" w:rsidRDefault="00E406B3" w:rsidP="0024755E">
      <w:pPr>
        <w:spacing w:line="216" w:lineRule="auto"/>
        <w:ind w:left="1276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4080"/>
        <w:gridCol w:w="2042"/>
        <w:gridCol w:w="4224"/>
        <w:gridCol w:w="3733"/>
      </w:tblGrid>
      <w:tr w:rsidR="00E406B3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357C7">
              <w:rPr>
                <w:b/>
                <w:bCs/>
                <w:sz w:val="24"/>
                <w:szCs w:val="24"/>
              </w:rPr>
              <w:t>№</w:t>
            </w:r>
          </w:p>
          <w:p w:rsidR="00E406B3" w:rsidRPr="006357C7" w:rsidRDefault="00E406B3" w:rsidP="006357C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357C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357C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406B3" w:rsidRPr="006357C7" w:rsidRDefault="00E406B3" w:rsidP="006357C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357C7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2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357C7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357C7">
              <w:rPr>
                <w:b/>
                <w:bCs/>
                <w:sz w:val="24"/>
                <w:szCs w:val="24"/>
              </w:rPr>
              <w:t>Краткие результаты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6357C7">
              <w:rPr>
                <w:b/>
                <w:bCs/>
                <w:sz w:val="24"/>
                <w:szCs w:val="24"/>
              </w:rPr>
              <w:t>ФИО активных участников, для планируемого поощрения по итогам Года экологии</w:t>
            </w: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1.</w:t>
            </w:r>
          </w:p>
        </w:tc>
        <w:tc>
          <w:tcPr>
            <w:tcW w:w="14112" w:type="dxa"/>
            <w:gridSpan w:val="4"/>
          </w:tcPr>
          <w:p w:rsidR="00E406B3" w:rsidRPr="006357C7" w:rsidRDefault="00E406B3" w:rsidP="006357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57C7">
              <w:rPr>
                <w:b/>
                <w:bCs/>
                <w:i/>
                <w:iCs/>
                <w:sz w:val="24"/>
                <w:szCs w:val="24"/>
              </w:rPr>
              <w:t>Природоохранная деятельность</w:t>
            </w:r>
          </w:p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2.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Конкурс детских рисунков на асфальте «Природа глазами детей»</w:t>
            </w:r>
          </w:p>
        </w:tc>
        <w:tc>
          <w:tcPr>
            <w:tcW w:w="2042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90 воспитанников</w:t>
            </w:r>
          </w:p>
        </w:tc>
        <w:tc>
          <w:tcPr>
            <w:tcW w:w="4233" w:type="dxa"/>
          </w:tcPr>
          <w:p w:rsidR="00E406B3" w:rsidRPr="006357C7" w:rsidRDefault="00E406B3" w:rsidP="00E90B55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Приняли участие старшие, подготовительные группы в конкурсе.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Педагоги ДОУ</w:t>
            </w: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3.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Участие в акции «Дворовый скворечник»</w:t>
            </w:r>
          </w:p>
        </w:tc>
        <w:tc>
          <w:tcPr>
            <w:tcW w:w="2042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Воспитанники ДОУ и 10 родителей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На территории детского сада разместились скворечники, изготовленные руками родителей.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Все педагоги ДОУ</w:t>
            </w:r>
          </w:p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Порохницкая Н.В.</w:t>
            </w:r>
          </w:p>
        </w:tc>
      </w:tr>
      <w:tr w:rsidR="00E406B3">
        <w:trPr>
          <w:trHeight w:val="3391"/>
        </w:trPr>
        <w:tc>
          <w:tcPr>
            <w:tcW w:w="708" w:type="dxa"/>
          </w:tcPr>
          <w:p w:rsidR="00E406B3" w:rsidRPr="006357C7" w:rsidRDefault="00E406B3" w:rsidP="006357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7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Занятия  «Волшебница вода», «Путешествие капельки», «Кто живет в реке и озере». Знакомство с правилами экономного отношения к воде.</w:t>
            </w:r>
          </w:p>
          <w:p w:rsidR="00E406B3" w:rsidRPr="006357C7" w:rsidRDefault="00E406B3" w:rsidP="006357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Экологический рейд по группам «Сохраним каждую капельку»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Чтение и обсуждение произведений Н.А. Рыжевой «Жила-была река», «История одного пруда», «Как люди речку обидели», «Сказка о человеке и Золотой рыбке».</w:t>
            </w:r>
          </w:p>
        </w:tc>
        <w:tc>
          <w:tcPr>
            <w:tcW w:w="2042" w:type="dxa"/>
          </w:tcPr>
          <w:p w:rsidR="00E406B3" w:rsidRPr="006357C7" w:rsidRDefault="00E406B3" w:rsidP="006357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146 воспитанников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57C7">
              <w:rPr>
                <w:color w:val="000000"/>
                <w:sz w:val="24"/>
                <w:szCs w:val="24"/>
              </w:rPr>
              <w:t>Прививали  навыки экономического расходования воды, закрепляли понимание о  необходимость воды для всего живого; знакомили  с круговоротом воды; воспитывали  бережное отношение к воде.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Султанова М.А.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Дремина И.Н.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Назирова М.Х.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7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2" w:type="dxa"/>
          </w:tcPr>
          <w:p w:rsidR="00E406B3" w:rsidRPr="006357C7" w:rsidRDefault="00E406B3" w:rsidP="00F10367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Тематическое мероприятие «Синичкин день»</w:t>
            </w:r>
          </w:p>
        </w:tc>
        <w:tc>
          <w:tcPr>
            <w:tcW w:w="2042" w:type="dxa"/>
          </w:tcPr>
          <w:p w:rsidR="00E406B3" w:rsidRPr="00134F0C" w:rsidRDefault="00E406B3" w:rsidP="006357C7">
            <w:pPr>
              <w:pStyle w:val="Default"/>
              <w:jc w:val="center"/>
            </w:pPr>
            <w:r>
              <w:t>11 воспитанников группы компенсирующей направленности для детей с ЗПР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Мероприятие проведено в рамках Всероссийской акции «Покормите птиц зимой», с целью воспитания заботливого отношения к птицам, желания помогать им в трудных зимних условиях, вести регулярную подкормку.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Сприх С.Ю.,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Шихбабаева А.А.,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Линина М.В., учитель-логопед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Загорских С.М., учитель-дефектолог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7C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92" w:type="dxa"/>
          </w:tcPr>
          <w:p w:rsidR="00E406B3" w:rsidRPr="006357C7" w:rsidRDefault="00E406B3" w:rsidP="00F10367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Акция «Посади цветок – укрась планету!»</w:t>
            </w:r>
          </w:p>
        </w:tc>
        <w:tc>
          <w:tcPr>
            <w:tcW w:w="2042" w:type="dxa"/>
          </w:tcPr>
          <w:p w:rsidR="00E406B3" w:rsidRDefault="00E406B3" w:rsidP="006357C7">
            <w:pPr>
              <w:pStyle w:val="Default"/>
              <w:jc w:val="center"/>
            </w:pPr>
            <w:r>
              <w:t>25 воспитанников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Развитие у детей интереса к изучению природы родного края; воспитание в детях заботливого отношения к природе; восстановить озеленение территории детского сада.</w:t>
            </w:r>
          </w:p>
        </w:tc>
        <w:tc>
          <w:tcPr>
            <w:tcW w:w="3745" w:type="dxa"/>
          </w:tcPr>
          <w:p w:rsidR="00E406B3" w:rsidRPr="006357C7" w:rsidRDefault="00E406B3" w:rsidP="006B0072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Негрустуева К.Х., воспитатель</w:t>
            </w:r>
          </w:p>
          <w:p w:rsidR="00E406B3" w:rsidRPr="006357C7" w:rsidRDefault="00E406B3" w:rsidP="006B0072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Шишкина И.П., воспитатель</w:t>
            </w: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7C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92" w:type="dxa"/>
          </w:tcPr>
          <w:p w:rsidR="00E406B3" w:rsidRPr="006357C7" w:rsidRDefault="00E406B3" w:rsidP="00F10367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Акция «Берегите птиц!»</w:t>
            </w:r>
          </w:p>
        </w:tc>
        <w:tc>
          <w:tcPr>
            <w:tcW w:w="2042" w:type="dxa"/>
          </w:tcPr>
          <w:p w:rsidR="00E406B3" w:rsidRDefault="00E406B3" w:rsidP="006357C7">
            <w:pPr>
              <w:pStyle w:val="Default"/>
              <w:jc w:val="center"/>
            </w:pPr>
            <w:r>
              <w:t>25</w:t>
            </w:r>
          </w:p>
          <w:p w:rsidR="00E406B3" w:rsidRDefault="00E406B3" w:rsidP="006357C7">
            <w:pPr>
              <w:pStyle w:val="Default"/>
              <w:jc w:val="center"/>
            </w:pPr>
            <w:r>
              <w:t>воспитанников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Активизировать познавательный интерес детей к природе родного края и способствовать повышению уровня экологической культуры дошкольников.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Привлекать родителей к изготовлению кормушек совместно с детьми (из бросового и природного материала). Размещение кормушек на территории детского сада, организация дежурств в «птичьей столовой».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Сбор корма для птиц, систематическое пополнение кормушек собранным в ходе акции кормом.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Ахмедова Н.А.,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Пирова З.К., воспитатель</w:t>
            </w: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7C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92" w:type="dxa"/>
          </w:tcPr>
          <w:p w:rsidR="00E406B3" w:rsidRPr="006357C7" w:rsidRDefault="00E406B3" w:rsidP="00F10367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Конкурс в рамках акции в защиту хвойных «Природный парк «Сибирские увалы» и Нижневартовское лесничество номинация конкурса: «Лесное представление (агитбригада «Сохраним Югорскую тайгу»)</w:t>
            </w:r>
          </w:p>
        </w:tc>
        <w:tc>
          <w:tcPr>
            <w:tcW w:w="2042" w:type="dxa"/>
          </w:tcPr>
          <w:p w:rsidR="00E406B3" w:rsidRDefault="00E406B3" w:rsidP="006357C7">
            <w:pPr>
              <w:pStyle w:val="Default"/>
              <w:jc w:val="center"/>
            </w:pPr>
            <w:r w:rsidRPr="000F6010">
              <w:t>16 воспитанников группы компенсирующей направленности для детей с ТНР</w:t>
            </w:r>
            <w:r>
              <w:t xml:space="preserve">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Распространение экологических знаний в области охраны хвойных деревьев и пропаганда бережного отношения к хвойным деревьям в предновогодние дни.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Бадретдинова Е.С,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Батыршина Ф.Х.,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Чепурко Е.В., учитель-логопед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Садыкова Л.С., музыкальный руководитель</w:t>
            </w: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7C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92" w:type="dxa"/>
          </w:tcPr>
          <w:p w:rsidR="00E406B3" w:rsidRPr="006357C7" w:rsidRDefault="00E406B3" w:rsidP="00827C75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Международный конкурс-выставка детского творчества «Красная книга глазами детей»</w:t>
            </w:r>
          </w:p>
        </w:tc>
        <w:tc>
          <w:tcPr>
            <w:tcW w:w="2042" w:type="dxa"/>
          </w:tcPr>
          <w:p w:rsidR="00E406B3" w:rsidRPr="000F6010" w:rsidRDefault="00E406B3" w:rsidP="006357C7">
            <w:pPr>
              <w:pStyle w:val="Default"/>
              <w:jc w:val="center"/>
            </w:pPr>
            <w:r w:rsidRPr="00827C75">
              <w:t>16 воспитанников группы компенсирующей направленности для детей с ТНР</w:t>
            </w:r>
            <w:r>
              <w:t xml:space="preserve">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Конкурс проводился под эгидой Комиссии Российской Федерации по делам ЮНЕСКО, Международной организации «Северный Форум», в рамках Международной экологической акции «спасти и сохранить»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Бадретдинова Е.С,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Батыршина Ф.Х.,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Чепурко Е.В., учитель-логопед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</w:tc>
      </w:tr>
      <w:tr w:rsidR="00E406B3">
        <w:tc>
          <w:tcPr>
            <w:tcW w:w="14820" w:type="dxa"/>
            <w:gridSpan w:val="5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b/>
                <w:bCs/>
                <w:i/>
                <w:iCs/>
                <w:sz w:val="24"/>
                <w:szCs w:val="24"/>
              </w:rPr>
              <w:t>Эколого-просветительская работа</w:t>
            </w: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E406B3" w:rsidRPr="00134F0C" w:rsidRDefault="00E406B3" w:rsidP="006357C7">
            <w:pPr>
              <w:pStyle w:val="Default"/>
              <w:jc w:val="both"/>
            </w:pPr>
            <w:r w:rsidRPr="006357C7">
              <w:t>Размещение информации  о проведенных мероприятиях с детьми и с семьями воспитанников,  направленных на воспитание  у дошкольников экологической культуры  на сайте ДОУ, в социальной сети « В контакте»</w:t>
            </w:r>
          </w:p>
        </w:tc>
        <w:tc>
          <w:tcPr>
            <w:tcW w:w="2042" w:type="dxa"/>
          </w:tcPr>
          <w:p w:rsidR="00E406B3" w:rsidRPr="006357C7" w:rsidRDefault="00E406B3" w:rsidP="006357C7">
            <w:pPr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Родители воспитанников, педагоги ДОУ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Размещённые заметки на сайте ДОУ о деятельности способствовали  привлечению внимания общественности к вопросам охраны окружающей среды.</w:t>
            </w:r>
          </w:p>
        </w:tc>
        <w:tc>
          <w:tcPr>
            <w:tcW w:w="3745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Султанова М.А.</w:t>
            </w:r>
          </w:p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Игольницына Е.Л.</w:t>
            </w:r>
          </w:p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Чепик Г.П.</w:t>
            </w:r>
          </w:p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Горбанева В.А.</w:t>
            </w:r>
          </w:p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Троцкая М.В.</w:t>
            </w:r>
          </w:p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Порохницкая Н.В.</w:t>
            </w:r>
          </w:p>
        </w:tc>
      </w:tr>
      <w:tr w:rsidR="00E406B3">
        <w:trPr>
          <w:trHeight w:val="3424"/>
        </w:trPr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2.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pStyle w:val="Default"/>
              <w:jc w:val="both"/>
            </w:pPr>
            <w:r w:rsidRPr="006357C7">
              <w:t>Буклет для родителей «Мастерим вместе с детьми  поделки из овощей и фруктов»</w:t>
            </w:r>
          </w:p>
        </w:tc>
        <w:tc>
          <w:tcPr>
            <w:tcW w:w="2042" w:type="dxa"/>
          </w:tcPr>
          <w:p w:rsidR="00E406B3" w:rsidRPr="006357C7" w:rsidRDefault="00E406B3" w:rsidP="006357C7">
            <w:pPr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 xml:space="preserve">90 родителей 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Буклет подскажет родителям, как выполнить интересные работы из разных овощей и фруктов, поможет родителям открыть ребёнку двери в мир творчества, узнать вместе с детьми секреты мастерства, содержательно и познавательно провести  досуг в кругу семьи, где старший может подсказать и продемонстрировать младшему приёмы выполнения разнообразных поделок.</w:t>
            </w:r>
          </w:p>
        </w:tc>
        <w:tc>
          <w:tcPr>
            <w:tcW w:w="3745" w:type="dxa"/>
          </w:tcPr>
          <w:p w:rsidR="00E406B3" w:rsidRPr="006357C7" w:rsidRDefault="00E406B3" w:rsidP="00702F64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Бадретдинова Е.С, воспитатель</w:t>
            </w:r>
          </w:p>
          <w:p w:rsidR="00E406B3" w:rsidRPr="006357C7" w:rsidRDefault="00E406B3" w:rsidP="00702F64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Батыршина Ф.Х., воспитатель</w:t>
            </w:r>
          </w:p>
          <w:p w:rsidR="00E406B3" w:rsidRPr="006357C7" w:rsidRDefault="00E406B3" w:rsidP="006B0072">
            <w:pPr>
              <w:rPr>
                <w:sz w:val="24"/>
                <w:szCs w:val="24"/>
              </w:rPr>
            </w:pP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3.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pStyle w:val="Default"/>
              <w:jc w:val="both"/>
            </w:pPr>
            <w:r w:rsidRPr="006357C7">
              <w:t xml:space="preserve">Цикл консультаций «Организация познавательно-экспериментальной деятельности с детьми в летний период» </w:t>
            </w:r>
          </w:p>
        </w:tc>
        <w:tc>
          <w:tcPr>
            <w:tcW w:w="2042" w:type="dxa"/>
            <w:vMerge w:val="restart"/>
          </w:tcPr>
          <w:p w:rsidR="00E406B3" w:rsidRPr="006357C7" w:rsidRDefault="00E406B3" w:rsidP="006357C7">
            <w:pPr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550 родителей</w:t>
            </w:r>
          </w:p>
          <w:p w:rsidR="00E406B3" w:rsidRPr="006357C7" w:rsidRDefault="00E406B3" w:rsidP="0063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vMerge w:val="restart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Консультации представлены в родительских чатах, на официальном сайте ДОУ и на официальной страничке в Контакте</w:t>
            </w:r>
          </w:p>
        </w:tc>
        <w:tc>
          <w:tcPr>
            <w:tcW w:w="3745" w:type="dxa"/>
            <w:vMerge w:val="restart"/>
          </w:tcPr>
          <w:p w:rsidR="00E406B3" w:rsidRPr="006357C7" w:rsidRDefault="00E406B3" w:rsidP="006B0072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Морозова Н.В., старший воспитатель</w:t>
            </w:r>
          </w:p>
        </w:tc>
      </w:tr>
      <w:tr w:rsidR="00E406B3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4.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pStyle w:val="Default"/>
              <w:jc w:val="both"/>
            </w:pPr>
            <w:r w:rsidRPr="006357C7">
              <w:t>Консультация «Экологическое воспитание дошкольников в летний период»</w:t>
            </w:r>
          </w:p>
        </w:tc>
        <w:tc>
          <w:tcPr>
            <w:tcW w:w="2042" w:type="dxa"/>
            <w:vMerge/>
          </w:tcPr>
          <w:p w:rsidR="00E406B3" w:rsidRPr="006357C7" w:rsidRDefault="00E406B3" w:rsidP="00635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</w:p>
        </w:tc>
      </w:tr>
      <w:tr w:rsidR="00E406B3">
        <w:tc>
          <w:tcPr>
            <w:tcW w:w="14820" w:type="dxa"/>
            <w:gridSpan w:val="5"/>
          </w:tcPr>
          <w:p w:rsidR="00E406B3" w:rsidRPr="006357C7" w:rsidRDefault="00E406B3" w:rsidP="006357C7">
            <w:pPr>
              <w:jc w:val="center"/>
              <w:rPr>
                <w:i/>
                <w:iCs/>
                <w:sz w:val="24"/>
                <w:szCs w:val="24"/>
              </w:rPr>
            </w:pPr>
            <w:r w:rsidRPr="006357C7">
              <w:rPr>
                <w:b/>
                <w:bCs/>
                <w:i/>
                <w:iCs/>
                <w:sz w:val="24"/>
                <w:szCs w:val="24"/>
              </w:rPr>
              <w:t>Исследовательская деятельность</w:t>
            </w:r>
          </w:p>
        </w:tc>
      </w:tr>
      <w:tr w:rsidR="00E406B3" w:rsidRPr="00E86038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1.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Проект «Чудо-огород»</w:t>
            </w:r>
          </w:p>
        </w:tc>
        <w:tc>
          <w:tcPr>
            <w:tcW w:w="2042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18 воспитанников и их родители</w:t>
            </w:r>
          </w:p>
        </w:tc>
        <w:tc>
          <w:tcPr>
            <w:tcW w:w="4233" w:type="dxa"/>
          </w:tcPr>
          <w:p w:rsidR="00E406B3" w:rsidRPr="00E86038" w:rsidRDefault="00E406B3" w:rsidP="006357C7">
            <w:pPr>
              <w:pStyle w:val="c8"/>
              <w:jc w:val="both"/>
            </w:pPr>
            <w:r>
              <w:rPr>
                <w:rStyle w:val="c7"/>
              </w:rPr>
              <w:t>Этот проект ориентирован на приобретение детьми опыта собственной опытно - исследовательской деятельности.</w:t>
            </w:r>
            <w:r w:rsidRPr="006357C7">
              <w:rPr>
                <w:rStyle w:val="c6"/>
              </w:rPr>
              <w:t>Расширили  знания  детей о жизни растений, были созданы необходимые условий для наблюдений за жизнью растений, и возможностью ухаживать за ними.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Игольницына Е.Л.</w:t>
            </w:r>
          </w:p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Сыстерова Т.В.</w:t>
            </w:r>
          </w:p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Назирова М.Х.</w:t>
            </w:r>
          </w:p>
        </w:tc>
      </w:tr>
      <w:tr w:rsidR="00E406B3" w:rsidRPr="00E86038">
        <w:tc>
          <w:tcPr>
            <w:tcW w:w="708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2.</w:t>
            </w:r>
          </w:p>
        </w:tc>
        <w:tc>
          <w:tcPr>
            <w:tcW w:w="4092" w:type="dxa"/>
          </w:tcPr>
          <w:p w:rsidR="00E406B3" w:rsidRPr="006357C7" w:rsidRDefault="00E406B3" w:rsidP="006357C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«Цветущий мир» (посадка рассады цветов и овощей</w:t>
            </w:r>
          </w:p>
        </w:tc>
        <w:tc>
          <w:tcPr>
            <w:tcW w:w="2042" w:type="dxa"/>
          </w:tcPr>
          <w:p w:rsidR="00E406B3" w:rsidRPr="006357C7" w:rsidRDefault="00E406B3" w:rsidP="006357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75 воспитанников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Дети познакомились с рассадой цветов, овощей участвовали в их посадке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Колесникова В.П.</w:t>
            </w:r>
          </w:p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Музафарова А.Р.</w:t>
            </w:r>
          </w:p>
          <w:p w:rsidR="00E406B3" w:rsidRPr="006357C7" w:rsidRDefault="00E406B3" w:rsidP="006357C7">
            <w:pPr>
              <w:spacing w:line="216" w:lineRule="auto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Сашко Л.Н.</w:t>
            </w:r>
          </w:p>
        </w:tc>
      </w:tr>
      <w:tr w:rsidR="00E406B3" w:rsidRPr="00E86038">
        <w:tc>
          <w:tcPr>
            <w:tcW w:w="708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3.</w:t>
            </w:r>
          </w:p>
        </w:tc>
        <w:tc>
          <w:tcPr>
            <w:tcW w:w="4092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Организация наблюдений и экспериментальной деятельности  с дошкольниками объектов живой и неживой природы</w:t>
            </w:r>
          </w:p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(«Деревья зимой», «Деревья летом» «Природные явления»</w:t>
            </w:r>
          </w:p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«Свойства воды», «Воздух» ит.д)</w:t>
            </w:r>
          </w:p>
        </w:tc>
        <w:tc>
          <w:tcPr>
            <w:tcW w:w="2042" w:type="dxa"/>
          </w:tcPr>
          <w:p w:rsidR="00E406B3" w:rsidRPr="00134F0C" w:rsidRDefault="00E406B3" w:rsidP="006357C7">
            <w:pPr>
              <w:pStyle w:val="Default"/>
              <w:jc w:val="center"/>
            </w:pPr>
            <w:r>
              <w:t>Воспитанники ДОУ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В ходе исследовательской деятельности и наблюдений у детей расширились  представления о росте и развитии деревьев, растений   их разнообразии,  об условиях необходимых для их роста и развития, Способствовали развитию любознательности и наблюдательности у детей, умения радоваться красоте выращиваемых растений и результатам своего труда.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Педагоги ДОУ</w:t>
            </w:r>
          </w:p>
        </w:tc>
      </w:tr>
      <w:tr w:rsidR="00E406B3" w:rsidRPr="00E86038">
        <w:trPr>
          <w:trHeight w:val="2316"/>
        </w:trPr>
        <w:tc>
          <w:tcPr>
            <w:tcW w:w="708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4.</w:t>
            </w:r>
          </w:p>
        </w:tc>
        <w:tc>
          <w:tcPr>
            <w:tcW w:w="4092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Проект «Сибирская модница Осень»</w:t>
            </w:r>
          </w:p>
        </w:tc>
        <w:tc>
          <w:tcPr>
            <w:tcW w:w="2042" w:type="dxa"/>
          </w:tcPr>
          <w:p w:rsidR="00E406B3" w:rsidRPr="00134F0C" w:rsidRDefault="00E406B3" w:rsidP="006357C7">
            <w:pPr>
              <w:pStyle w:val="Default"/>
              <w:jc w:val="center"/>
            </w:pPr>
            <w:r>
              <w:t>16</w:t>
            </w:r>
            <w:r w:rsidRPr="00DF286C">
              <w:t xml:space="preserve"> воспитанников группы компенсирующе</w:t>
            </w:r>
            <w:r>
              <w:t>й направленности для детей с ТНР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Дети углубляют  и расширяют знания об осени, ее признаках и дарах; пополняют словарный запас; развивают навыки общения и речь, пространственную ориентацию; расширяют кругозор; развивают художественно-творческие навыки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Бадретдинова Е.С,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Батыршина Ф.Х.,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Чепурко Е.В., учитель-логопед</w:t>
            </w:r>
          </w:p>
        </w:tc>
      </w:tr>
      <w:tr w:rsidR="00E406B3" w:rsidRPr="00E86038">
        <w:tc>
          <w:tcPr>
            <w:tcW w:w="708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5.</w:t>
            </w:r>
          </w:p>
        </w:tc>
        <w:tc>
          <w:tcPr>
            <w:tcW w:w="4092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Экологический проект «По страницам Красной книги Югры»</w:t>
            </w:r>
          </w:p>
        </w:tc>
        <w:tc>
          <w:tcPr>
            <w:tcW w:w="2042" w:type="dxa"/>
          </w:tcPr>
          <w:p w:rsidR="00E406B3" w:rsidRDefault="00E406B3" w:rsidP="006357C7">
            <w:pPr>
              <w:pStyle w:val="Default"/>
              <w:jc w:val="center"/>
            </w:pPr>
            <w:r w:rsidRPr="00D00581">
              <w:t>16 воспитанников группы компенсирующей направленности для детей с ТНР</w:t>
            </w:r>
            <w:r>
              <w:t xml:space="preserve">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Дети знакомятся с флорой и фауной родного края (ХМАО); у них формируется экологическая культура, целостное представление об окружающей среде нашего округа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Бадретдинова Е.С,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Батыршина Ф.Х.,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Чепурко Е.В., учитель-логопед</w:t>
            </w:r>
          </w:p>
        </w:tc>
      </w:tr>
      <w:tr w:rsidR="00E406B3" w:rsidRPr="00E86038">
        <w:tc>
          <w:tcPr>
            <w:tcW w:w="708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6.</w:t>
            </w:r>
          </w:p>
        </w:tc>
        <w:tc>
          <w:tcPr>
            <w:tcW w:w="4092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Проект «Югра – мой край родной»</w:t>
            </w:r>
          </w:p>
        </w:tc>
        <w:tc>
          <w:tcPr>
            <w:tcW w:w="2042" w:type="dxa"/>
          </w:tcPr>
          <w:p w:rsidR="00E406B3" w:rsidRPr="00D00581" w:rsidRDefault="00E406B3" w:rsidP="006357C7">
            <w:pPr>
              <w:pStyle w:val="Default"/>
              <w:jc w:val="center"/>
            </w:pPr>
            <w:r>
              <w:t>23 воспитанника и их родители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Проект направлен на формирование у детей представления о многообразии животного мира Ханты – Мансийского автономного округа, характерными признаками внешнего вида, подвести к тому, что природа и её обитатели  - это живая часть мира, которую нужно беречь, любить и радоваться ей, экологическое содержание  дети осваивают в различных видах деятельности – беседах, дидактических играх, в художественно – продуктивной деятельности, в процессе наблюдений, при ознакомлении с художественной литературой.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Юшкова И.А.,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Ломанова О.И., воспитатель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</w:p>
        </w:tc>
      </w:tr>
      <w:tr w:rsidR="00E406B3" w:rsidRPr="00E86038">
        <w:tc>
          <w:tcPr>
            <w:tcW w:w="708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092" w:type="dxa"/>
          </w:tcPr>
          <w:p w:rsidR="00E406B3" w:rsidRPr="006357C7" w:rsidRDefault="00E406B3" w:rsidP="00887A3B">
            <w:pPr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Мероприятие «Веселый огород»</w:t>
            </w:r>
          </w:p>
        </w:tc>
        <w:tc>
          <w:tcPr>
            <w:tcW w:w="2042" w:type="dxa"/>
          </w:tcPr>
          <w:p w:rsidR="00E406B3" w:rsidRDefault="00E406B3" w:rsidP="006357C7">
            <w:pPr>
              <w:pStyle w:val="Default"/>
              <w:jc w:val="center"/>
            </w:pPr>
            <w:r>
              <w:t>30 воспитанников</w:t>
            </w:r>
          </w:p>
        </w:tc>
        <w:tc>
          <w:tcPr>
            <w:tcW w:w="4233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Познавательно-развлекательное мероприятие, в ходе которого дети расширили представление об овощах, растущих в огороде детского сада. Ребята вместе с героями пели, танцевали и участвовали в «Овощных эстафетах». Самым интересным моментом для ребят стало выкапывание картофеля в огороде.</w:t>
            </w:r>
          </w:p>
        </w:tc>
        <w:tc>
          <w:tcPr>
            <w:tcW w:w="3745" w:type="dxa"/>
          </w:tcPr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Садыкова Л.С., музыкальный руководитель</w:t>
            </w:r>
          </w:p>
          <w:p w:rsidR="00E406B3" w:rsidRPr="006357C7" w:rsidRDefault="00E406B3" w:rsidP="006357C7">
            <w:pPr>
              <w:jc w:val="both"/>
              <w:rPr>
                <w:sz w:val="24"/>
                <w:szCs w:val="24"/>
              </w:rPr>
            </w:pPr>
            <w:r w:rsidRPr="006357C7">
              <w:rPr>
                <w:sz w:val="24"/>
                <w:szCs w:val="24"/>
              </w:rPr>
              <w:t>Лойко Л.П., музыкальный руководитель</w:t>
            </w:r>
          </w:p>
        </w:tc>
      </w:tr>
    </w:tbl>
    <w:p w:rsidR="00E406B3" w:rsidRDefault="00E406B3" w:rsidP="002F6D3E">
      <w:pPr>
        <w:spacing w:line="216" w:lineRule="auto"/>
        <w:ind w:left="1276"/>
        <w:jc w:val="center"/>
        <w:rPr>
          <w:sz w:val="28"/>
          <w:szCs w:val="28"/>
        </w:rPr>
      </w:pPr>
    </w:p>
    <w:p w:rsidR="00E406B3" w:rsidRPr="007F282E" w:rsidRDefault="00E406B3" w:rsidP="002F6D3E">
      <w:pPr>
        <w:spacing w:line="216" w:lineRule="auto"/>
        <w:ind w:left="1276"/>
        <w:jc w:val="center"/>
        <w:rPr>
          <w:sz w:val="28"/>
          <w:szCs w:val="28"/>
        </w:rPr>
      </w:pPr>
    </w:p>
    <w:sectPr w:rsidR="00E406B3" w:rsidRPr="007F282E" w:rsidSect="002F6D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5114"/>
    <w:multiLevelType w:val="multilevel"/>
    <w:tmpl w:val="4DC6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A324F8A"/>
    <w:multiLevelType w:val="multilevel"/>
    <w:tmpl w:val="707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F92"/>
    <w:rsid w:val="00022942"/>
    <w:rsid w:val="0003616A"/>
    <w:rsid w:val="000A6752"/>
    <w:rsid w:val="000A6CDE"/>
    <w:rsid w:val="000E0EFC"/>
    <w:rsid w:val="000F6010"/>
    <w:rsid w:val="00131BFB"/>
    <w:rsid w:val="00134F0C"/>
    <w:rsid w:val="00156FFF"/>
    <w:rsid w:val="00173743"/>
    <w:rsid w:val="0017634A"/>
    <w:rsid w:val="00185ED0"/>
    <w:rsid w:val="002329B8"/>
    <w:rsid w:val="00232FB8"/>
    <w:rsid w:val="0024755E"/>
    <w:rsid w:val="00297078"/>
    <w:rsid w:val="002A7DC9"/>
    <w:rsid w:val="002E5C2A"/>
    <w:rsid w:val="002F575D"/>
    <w:rsid w:val="002F6D3E"/>
    <w:rsid w:val="00361ADE"/>
    <w:rsid w:val="003B48A4"/>
    <w:rsid w:val="003B5C51"/>
    <w:rsid w:val="003E233F"/>
    <w:rsid w:val="003E24F1"/>
    <w:rsid w:val="00405487"/>
    <w:rsid w:val="00405D34"/>
    <w:rsid w:val="004D44EE"/>
    <w:rsid w:val="004E19B4"/>
    <w:rsid w:val="004E6933"/>
    <w:rsid w:val="00503F28"/>
    <w:rsid w:val="00535FCD"/>
    <w:rsid w:val="00540735"/>
    <w:rsid w:val="00542EB0"/>
    <w:rsid w:val="00562998"/>
    <w:rsid w:val="005B07DB"/>
    <w:rsid w:val="005F3925"/>
    <w:rsid w:val="00602151"/>
    <w:rsid w:val="00613CCA"/>
    <w:rsid w:val="00617188"/>
    <w:rsid w:val="006210D6"/>
    <w:rsid w:val="006357C7"/>
    <w:rsid w:val="006B0072"/>
    <w:rsid w:val="006D04E0"/>
    <w:rsid w:val="006E1586"/>
    <w:rsid w:val="00702F64"/>
    <w:rsid w:val="00773F92"/>
    <w:rsid w:val="00783E0B"/>
    <w:rsid w:val="00793FCC"/>
    <w:rsid w:val="007F282E"/>
    <w:rsid w:val="00827C75"/>
    <w:rsid w:val="00851497"/>
    <w:rsid w:val="00870C40"/>
    <w:rsid w:val="00887A3B"/>
    <w:rsid w:val="008A0081"/>
    <w:rsid w:val="008A12E9"/>
    <w:rsid w:val="008A4A8C"/>
    <w:rsid w:val="00947BE4"/>
    <w:rsid w:val="009500B8"/>
    <w:rsid w:val="00955C08"/>
    <w:rsid w:val="00976F96"/>
    <w:rsid w:val="00A368FB"/>
    <w:rsid w:val="00A84D0C"/>
    <w:rsid w:val="00AD66C6"/>
    <w:rsid w:val="00AD7A52"/>
    <w:rsid w:val="00AE185D"/>
    <w:rsid w:val="00AF56DF"/>
    <w:rsid w:val="00B162CF"/>
    <w:rsid w:val="00B20BE1"/>
    <w:rsid w:val="00B3703E"/>
    <w:rsid w:val="00C024CC"/>
    <w:rsid w:val="00C62D12"/>
    <w:rsid w:val="00CE3D77"/>
    <w:rsid w:val="00D00581"/>
    <w:rsid w:val="00D06221"/>
    <w:rsid w:val="00D532F1"/>
    <w:rsid w:val="00D82AC4"/>
    <w:rsid w:val="00D9739C"/>
    <w:rsid w:val="00DE1416"/>
    <w:rsid w:val="00DF286C"/>
    <w:rsid w:val="00DF5EEA"/>
    <w:rsid w:val="00E13C83"/>
    <w:rsid w:val="00E406B3"/>
    <w:rsid w:val="00E6769E"/>
    <w:rsid w:val="00E67851"/>
    <w:rsid w:val="00E7313B"/>
    <w:rsid w:val="00E7483C"/>
    <w:rsid w:val="00E75CDF"/>
    <w:rsid w:val="00E86038"/>
    <w:rsid w:val="00E90B55"/>
    <w:rsid w:val="00EB569B"/>
    <w:rsid w:val="00EB6529"/>
    <w:rsid w:val="00EC0719"/>
    <w:rsid w:val="00ED3A7A"/>
    <w:rsid w:val="00ED7600"/>
    <w:rsid w:val="00EE67A5"/>
    <w:rsid w:val="00EF4CD6"/>
    <w:rsid w:val="00F1023D"/>
    <w:rsid w:val="00F10367"/>
    <w:rsid w:val="00F16823"/>
    <w:rsid w:val="00F64E53"/>
    <w:rsid w:val="00F713F0"/>
    <w:rsid w:val="00F722AE"/>
    <w:rsid w:val="00F926F4"/>
    <w:rsid w:val="00FB5C0C"/>
    <w:rsid w:val="00FC0A6E"/>
    <w:rsid w:val="00FE7E92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3F9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3F92"/>
    <w:rPr>
      <w:rFonts w:ascii="Times New Roman" w:hAnsi="Times New Roman" w:cs="Times New Roman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773F92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E731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32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2">
    <w:name w:val="c2"/>
    <w:basedOn w:val="DefaultParagraphFont"/>
    <w:uiPriority w:val="99"/>
    <w:rsid w:val="002329B8"/>
  </w:style>
  <w:style w:type="character" w:customStyle="1" w:styleId="c7">
    <w:name w:val="c7"/>
    <w:basedOn w:val="DefaultParagraphFont"/>
    <w:uiPriority w:val="99"/>
    <w:rsid w:val="00947BE4"/>
  </w:style>
  <w:style w:type="paragraph" w:customStyle="1" w:styleId="c8">
    <w:name w:val="c8"/>
    <w:basedOn w:val="Normal"/>
    <w:uiPriority w:val="99"/>
    <w:rsid w:val="00947BE4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DefaultParagraphFont"/>
    <w:uiPriority w:val="99"/>
    <w:rsid w:val="0094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857</TotalTime>
  <Pages>5</Pages>
  <Words>1193</Words>
  <Characters>6804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№4</dc:creator>
  <cp:keywords/>
  <dc:description/>
  <cp:lastModifiedBy>User</cp:lastModifiedBy>
  <cp:revision>26</cp:revision>
  <cp:lastPrinted>2019-06-10T04:17:00Z</cp:lastPrinted>
  <dcterms:created xsi:type="dcterms:W3CDTF">2018-12-13T04:29:00Z</dcterms:created>
  <dcterms:modified xsi:type="dcterms:W3CDTF">2021-01-12T06:40:00Z</dcterms:modified>
</cp:coreProperties>
</file>