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7B" w:rsidRPr="001C6DD7" w:rsidRDefault="00347A7B" w:rsidP="00347A7B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Отчет</w:t>
      </w:r>
      <w:bookmarkStart w:id="0" w:name="_GoBack"/>
      <w:bookmarkEnd w:id="0"/>
      <w:r w:rsidRPr="001C6DD7">
        <w:rPr>
          <w:rFonts w:ascii="Times New Roman" w:hAnsi="Times New Roman"/>
          <w:b/>
          <w:snapToGrid w:val="0"/>
          <w:sz w:val="28"/>
          <w:szCs w:val="28"/>
        </w:rPr>
        <w:t xml:space="preserve"> об исполнении региональных проектов </w:t>
      </w:r>
    </w:p>
    <w:p w:rsidR="00347A7B" w:rsidRPr="001C6DD7" w:rsidRDefault="00347A7B" w:rsidP="00347A7B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C6DD7">
        <w:rPr>
          <w:rFonts w:ascii="Times New Roman" w:hAnsi="Times New Roman"/>
          <w:b/>
          <w:snapToGrid w:val="0"/>
          <w:sz w:val="28"/>
          <w:szCs w:val="28"/>
        </w:rPr>
        <w:t>национального проекта «Образование»</w:t>
      </w:r>
    </w:p>
    <w:p w:rsidR="00347A7B" w:rsidRPr="001C6DD7" w:rsidRDefault="00347A7B" w:rsidP="00347A7B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C6DD7">
        <w:rPr>
          <w:rFonts w:ascii="Times New Roman" w:hAnsi="Times New Roman"/>
          <w:b/>
          <w:snapToGrid w:val="0"/>
          <w:sz w:val="28"/>
          <w:szCs w:val="28"/>
        </w:rPr>
        <w:t>в 2019 -2020 годах</w:t>
      </w:r>
    </w:p>
    <w:p w:rsidR="00347A7B" w:rsidRPr="001C6DD7" w:rsidRDefault="00347A7B" w:rsidP="00347A7B">
      <w:pPr>
        <w:rPr>
          <w:sz w:val="28"/>
          <w:szCs w:val="28"/>
        </w:rPr>
      </w:pPr>
    </w:p>
    <w:p w:rsidR="00347A7B" w:rsidRPr="001C6DD7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t>С  января 2019 года стартовал национальный проект «Образование». Город Лангепас реализует мероприятия шести региональных проектов портфеля проекта «Образование».</w:t>
      </w:r>
    </w:p>
    <w:p w:rsidR="00347A7B" w:rsidRPr="001C6DD7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t xml:space="preserve">Региональные проекты </w:t>
      </w:r>
      <w:r w:rsidRPr="002D537B">
        <w:rPr>
          <w:rFonts w:ascii="Times New Roman" w:hAnsi="Times New Roman"/>
          <w:b/>
          <w:sz w:val="28"/>
          <w:szCs w:val="28"/>
        </w:rPr>
        <w:t>«Современная школа» и «Цифровая образовательная среда»</w:t>
      </w:r>
      <w:r w:rsidRPr="001C6DD7">
        <w:rPr>
          <w:rFonts w:ascii="Times New Roman" w:hAnsi="Times New Roman"/>
          <w:sz w:val="28"/>
          <w:szCs w:val="28"/>
        </w:rPr>
        <w:t xml:space="preserve"> расширяют возможности цифрового образования, создавая «Школу без границ».  Реализуется городской проект «Безопасная и комфортная образовательная среда», направленный на обновление материально-технической базы, обеспечение современных и безопасных условий в образовательных учреждениях, проводится реконструкция ЛГ МАОУ «Гимназия №6». В рамках реализации «Корпоративной благотворительной программы ПАО «</w:t>
      </w:r>
      <w:proofErr w:type="spellStart"/>
      <w:r w:rsidRPr="001C6DD7">
        <w:rPr>
          <w:rFonts w:ascii="Times New Roman" w:hAnsi="Times New Roman"/>
          <w:sz w:val="28"/>
          <w:szCs w:val="28"/>
        </w:rPr>
        <w:t>Транснефть</w:t>
      </w:r>
      <w:proofErr w:type="spellEnd"/>
      <w:r w:rsidRPr="001C6DD7">
        <w:rPr>
          <w:rFonts w:ascii="Times New Roman" w:hAnsi="Times New Roman"/>
          <w:sz w:val="28"/>
          <w:szCs w:val="28"/>
        </w:rPr>
        <w:t xml:space="preserve">» развития школьного образования на 2017-2019 годы» проведен ремонт и оснащение учебным оборудованием кабинетов физики, химии и математики пяти школ города. Реализуется совместный план по оснащению учебных кабинетов естественно – научного цикла в общеобразовательных организациях города Лангепаса в 2017 – 2021 годах с депутатом Думы Ханты-Мансийского автономного округа - Югры А. Филатовым. </w:t>
      </w:r>
      <w:r>
        <w:rPr>
          <w:rFonts w:ascii="Times New Roman" w:hAnsi="Times New Roman"/>
          <w:sz w:val="28"/>
          <w:szCs w:val="28"/>
        </w:rPr>
        <w:t>В</w:t>
      </w:r>
      <w:r w:rsidRPr="001C6DD7">
        <w:rPr>
          <w:rFonts w:ascii="Times New Roman" w:hAnsi="Times New Roman"/>
          <w:sz w:val="28"/>
          <w:szCs w:val="28"/>
        </w:rPr>
        <w:t xml:space="preserve"> 2020 году в двух школах города Лангепаса</w:t>
      </w:r>
      <w:r>
        <w:rPr>
          <w:rFonts w:ascii="Times New Roman" w:hAnsi="Times New Roman"/>
          <w:sz w:val="28"/>
          <w:szCs w:val="28"/>
        </w:rPr>
        <w:t xml:space="preserve"> (СОШ №2, СОШ №5) были</w:t>
      </w:r>
      <w:r w:rsidRPr="001C6DD7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ы</w:t>
      </w:r>
      <w:r w:rsidRPr="001C6DD7">
        <w:rPr>
          <w:rFonts w:ascii="Times New Roman" w:hAnsi="Times New Roman"/>
          <w:sz w:val="28"/>
          <w:szCs w:val="28"/>
        </w:rPr>
        <w:t xml:space="preserve"> центры образования цифрового и гуманитарного профилей «Точка роста». </w:t>
      </w:r>
    </w:p>
    <w:p w:rsidR="00347A7B" w:rsidRPr="001C6DD7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t>Шесть общеобразовательных учреждений</w:t>
      </w:r>
      <w:r>
        <w:rPr>
          <w:rFonts w:ascii="Times New Roman" w:hAnsi="Times New Roman"/>
          <w:sz w:val="28"/>
          <w:szCs w:val="28"/>
        </w:rPr>
        <w:t>, четыре детских сада</w:t>
      </w:r>
      <w:r w:rsidRPr="001C6DD7">
        <w:rPr>
          <w:rFonts w:ascii="Times New Roman" w:hAnsi="Times New Roman"/>
          <w:sz w:val="28"/>
          <w:szCs w:val="28"/>
        </w:rPr>
        <w:t xml:space="preserve"> осуществили </w:t>
      </w:r>
      <w:r>
        <w:rPr>
          <w:rFonts w:ascii="Times New Roman" w:hAnsi="Times New Roman"/>
          <w:sz w:val="28"/>
          <w:szCs w:val="28"/>
        </w:rPr>
        <w:t>переход на ГИС Образование Югры</w:t>
      </w:r>
      <w:r w:rsidRPr="001C6DD7">
        <w:rPr>
          <w:rFonts w:ascii="Times New Roman" w:hAnsi="Times New Roman"/>
          <w:sz w:val="28"/>
          <w:szCs w:val="28"/>
        </w:rPr>
        <w:t>. Обновляются информационные ресурсы образовательных организаций города с целью создания и функционирования современного и безопасного цифрового образовательного пространства, систематически размещается информация на официальных страницах образовательных учреждений, в социальных сетях. Во всех школах используются дистанционные технологии, что особенно актуально в период актированных дней и карантинных мероприятий.</w:t>
      </w:r>
    </w:p>
    <w:p w:rsidR="00347A7B" w:rsidRPr="001C6DD7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t>В 2019 году город Лангепас присоединился к реализации проекта «</w:t>
      </w:r>
      <w:proofErr w:type="spellStart"/>
      <w:r w:rsidRPr="001C6DD7">
        <w:rPr>
          <w:rFonts w:ascii="Times New Roman" w:hAnsi="Times New Roman"/>
          <w:sz w:val="28"/>
          <w:szCs w:val="28"/>
        </w:rPr>
        <w:t>Яндекс</w:t>
      </w:r>
      <w:proofErr w:type="gramStart"/>
      <w:r w:rsidRPr="001C6DD7">
        <w:rPr>
          <w:rFonts w:ascii="Times New Roman" w:hAnsi="Times New Roman"/>
          <w:sz w:val="28"/>
          <w:szCs w:val="28"/>
        </w:rPr>
        <w:t>.Л</w:t>
      </w:r>
      <w:proofErr w:type="gramEnd"/>
      <w:r w:rsidRPr="001C6DD7">
        <w:rPr>
          <w:rFonts w:ascii="Times New Roman" w:hAnsi="Times New Roman"/>
          <w:sz w:val="28"/>
          <w:szCs w:val="28"/>
        </w:rPr>
        <w:t>ицей</w:t>
      </w:r>
      <w:proofErr w:type="spellEnd"/>
      <w:r w:rsidRPr="001C6DD7">
        <w:rPr>
          <w:rFonts w:ascii="Times New Roman" w:hAnsi="Times New Roman"/>
          <w:sz w:val="28"/>
          <w:szCs w:val="28"/>
        </w:rPr>
        <w:t>», занятия проводятся на базе ЛГ МАОУ  «СОШ №2» для 18 обучающихся 8-9-х классов.</w:t>
      </w:r>
      <w:r>
        <w:rPr>
          <w:rFonts w:ascii="Times New Roman" w:hAnsi="Times New Roman"/>
          <w:sz w:val="28"/>
          <w:szCs w:val="28"/>
        </w:rPr>
        <w:t xml:space="preserve"> Реализация данного проекта была продолжена и в 2020 году.</w:t>
      </w:r>
    </w:p>
    <w:p w:rsidR="00347A7B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t xml:space="preserve">В ходе реализации регионального проекта </w:t>
      </w:r>
      <w:r w:rsidRPr="002D537B">
        <w:rPr>
          <w:rFonts w:ascii="Times New Roman" w:hAnsi="Times New Roman"/>
          <w:b/>
          <w:sz w:val="28"/>
          <w:szCs w:val="28"/>
        </w:rPr>
        <w:t>«Успех каждого ребенка»</w:t>
      </w:r>
      <w:r w:rsidRPr="001C6DD7">
        <w:rPr>
          <w:rFonts w:ascii="Times New Roman" w:hAnsi="Times New Roman"/>
          <w:sz w:val="28"/>
          <w:szCs w:val="28"/>
        </w:rPr>
        <w:t xml:space="preserve"> созданы условий для участия школьников в тематических онлайн – уроках, Всероссийском форуме профессиональной ориентации «Проектория», онлайн – проекте «Билет в будущее», про</w:t>
      </w:r>
      <w:r>
        <w:rPr>
          <w:rFonts w:ascii="Times New Roman" w:hAnsi="Times New Roman"/>
          <w:sz w:val="28"/>
          <w:szCs w:val="28"/>
        </w:rPr>
        <w:t>екте «Большие вызовы». Проведен</w:t>
      </w:r>
      <w:r w:rsidRPr="001C6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профориентационный марафон</w:t>
      </w:r>
      <w:r w:rsidRPr="001C6DD7">
        <w:rPr>
          <w:rFonts w:ascii="Times New Roman" w:hAnsi="Times New Roman"/>
          <w:sz w:val="28"/>
          <w:szCs w:val="28"/>
        </w:rPr>
        <w:t>, развивается негосударственный сектор, реализующий программы дополнительного образования детей.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C6DD7">
        <w:rPr>
          <w:rFonts w:ascii="Times New Roman" w:hAnsi="Times New Roman"/>
          <w:sz w:val="28"/>
          <w:szCs w:val="28"/>
        </w:rPr>
        <w:t>ород Лангепас стал победителем в отборе муниципальных образований на предоставление субсидий из бюджета ХМАО-Югры (</w:t>
      </w:r>
      <w:r>
        <w:rPr>
          <w:rFonts w:ascii="Times New Roman" w:hAnsi="Times New Roman"/>
          <w:sz w:val="28"/>
          <w:szCs w:val="28"/>
        </w:rPr>
        <w:t>более 7</w:t>
      </w:r>
      <w:r w:rsidRPr="001C6DD7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0</w:t>
      </w:r>
      <w:r w:rsidRPr="001C6DD7">
        <w:rPr>
          <w:rFonts w:ascii="Times New Roman" w:hAnsi="Times New Roman"/>
          <w:sz w:val="28"/>
          <w:szCs w:val="28"/>
        </w:rPr>
        <w:t>0 000 рублей), что позволи</w:t>
      </w:r>
      <w:r>
        <w:rPr>
          <w:rFonts w:ascii="Times New Roman" w:hAnsi="Times New Roman"/>
          <w:sz w:val="28"/>
          <w:szCs w:val="28"/>
        </w:rPr>
        <w:t>т</w:t>
      </w:r>
      <w:r w:rsidRPr="001C6DD7">
        <w:rPr>
          <w:rFonts w:ascii="Times New Roman" w:hAnsi="Times New Roman"/>
          <w:sz w:val="28"/>
          <w:szCs w:val="28"/>
        </w:rPr>
        <w:t xml:space="preserve"> создать </w:t>
      </w:r>
      <w:r>
        <w:rPr>
          <w:rFonts w:ascii="Times New Roman" w:hAnsi="Times New Roman"/>
          <w:sz w:val="28"/>
          <w:szCs w:val="28"/>
        </w:rPr>
        <w:t>12</w:t>
      </w:r>
      <w:r w:rsidRPr="001C6DD7">
        <w:rPr>
          <w:rFonts w:ascii="Times New Roman" w:hAnsi="Times New Roman"/>
          <w:sz w:val="28"/>
          <w:szCs w:val="28"/>
        </w:rPr>
        <w:t>00 новых мест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в четырех школах города Лангепаса</w:t>
      </w:r>
      <w:r w:rsidRPr="001C6DD7">
        <w:rPr>
          <w:rFonts w:ascii="Times New Roman" w:hAnsi="Times New Roman"/>
          <w:sz w:val="28"/>
          <w:szCs w:val="28"/>
        </w:rPr>
        <w:t xml:space="preserve">. </w:t>
      </w:r>
    </w:p>
    <w:p w:rsidR="00347A7B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2020 году </w:t>
      </w:r>
      <w:r w:rsidRPr="001C6DD7">
        <w:rPr>
          <w:rFonts w:ascii="Times New Roman" w:hAnsi="Times New Roman"/>
          <w:sz w:val="28"/>
          <w:szCs w:val="28"/>
        </w:rPr>
        <w:t xml:space="preserve">570 </w:t>
      </w:r>
      <w:proofErr w:type="gramStart"/>
      <w:r w:rsidRPr="001C6D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C6DD7">
        <w:rPr>
          <w:rFonts w:ascii="Times New Roman" w:hAnsi="Times New Roman"/>
          <w:sz w:val="28"/>
          <w:szCs w:val="28"/>
        </w:rPr>
        <w:t xml:space="preserve"> города Лангепаса приняли участие во Всероссийском конкурсе «Большая перемена». Из них 5 старшеклассников приняли участие в  полуфинале конкурса, </w:t>
      </w:r>
      <w:r>
        <w:rPr>
          <w:rFonts w:ascii="Times New Roman" w:hAnsi="Times New Roman"/>
          <w:sz w:val="28"/>
          <w:szCs w:val="28"/>
        </w:rPr>
        <w:t>победителем Всероссийского конкурса стала обучающаяся школы №5</w:t>
      </w:r>
      <w:r w:rsidRPr="001C6DD7">
        <w:rPr>
          <w:rFonts w:ascii="Times New Roman" w:hAnsi="Times New Roman"/>
          <w:sz w:val="28"/>
          <w:szCs w:val="28"/>
        </w:rPr>
        <w:t xml:space="preserve">. </w:t>
      </w:r>
    </w:p>
    <w:p w:rsidR="00347A7B" w:rsidRPr="001C6DD7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D537B">
        <w:rPr>
          <w:rFonts w:ascii="Times New Roman" w:hAnsi="Times New Roman"/>
          <w:sz w:val="28"/>
          <w:szCs w:val="28"/>
        </w:rPr>
        <w:t>В 2019-2020 учебном году</w:t>
      </w:r>
      <w:r>
        <w:rPr>
          <w:rFonts w:ascii="Times New Roman" w:hAnsi="Times New Roman"/>
          <w:sz w:val="28"/>
          <w:szCs w:val="28"/>
        </w:rPr>
        <w:t xml:space="preserve"> обучающийся школы №5, участник центра образования «Точка роста»</w:t>
      </w:r>
      <w:r w:rsidRPr="002D537B">
        <w:rPr>
          <w:rFonts w:ascii="Times New Roman" w:hAnsi="Times New Roman"/>
          <w:sz w:val="28"/>
          <w:szCs w:val="28"/>
        </w:rPr>
        <w:t xml:space="preserve"> стал победителем Всероссийского конкурса научно-технологических проектов «Большие вызовы»</w:t>
      </w:r>
      <w:r>
        <w:rPr>
          <w:rFonts w:ascii="Times New Roman" w:hAnsi="Times New Roman"/>
          <w:sz w:val="28"/>
          <w:szCs w:val="28"/>
        </w:rPr>
        <w:t>.</w:t>
      </w:r>
    </w:p>
    <w:p w:rsidR="00347A7B" w:rsidRPr="001C6DD7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t>В трех школах города Лангепаса реализуется Всероссийский проект «Самбо в школах». Охват составил более 200 детей.</w:t>
      </w:r>
    </w:p>
    <w:p w:rsidR="00347A7B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t xml:space="preserve">В рамках реализации проекта </w:t>
      </w:r>
      <w:r w:rsidRPr="003C264E">
        <w:rPr>
          <w:rFonts w:ascii="Times New Roman" w:hAnsi="Times New Roman"/>
          <w:b/>
          <w:sz w:val="28"/>
          <w:szCs w:val="28"/>
        </w:rPr>
        <w:t>«Поддержка семей, имеющих детей»</w:t>
      </w:r>
      <w:r w:rsidRPr="001C6DD7">
        <w:rPr>
          <w:rFonts w:ascii="Times New Roman" w:hAnsi="Times New Roman"/>
          <w:sz w:val="28"/>
          <w:szCs w:val="28"/>
        </w:rPr>
        <w:t xml:space="preserve"> во всех дошкольных образовательных учреждениях функционируют консультационные центры методической, психолого-педагогической, диагностической и консультативной помощи родителям. В 2019 году оказана 221 услуга, из них 56 в дистанционной форме</w:t>
      </w:r>
      <w:r>
        <w:rPr>
          <w:rFonts w:ascii="Times New Roman" w:hAnsi="Times New Roman"/>
          <w:sz w:val="28"/>
          <w:szCs w:val="28"/>
        </w:rPr>
        <w:t>, в 2020 году – 480 услуг, 100% обратившихся положительно оценили качество предоставленных услуг</w:t>
      </w:r>
      <w:r w:rsidRPr="001C6DD7">
        <w:rPr>
          <w:rFonts w:ascii="Times New Roman" w:hAnsi="Times New Roman"/>
          <w:sz w:val="28"/>
          <w:szCs w:val="28"/>
        </w:rPr>
        <w:t>.</w:t>
      </w:r>
    </w:p>
    <w:p w:rsidR="00347A7B" w:rsidRPr="001C6DD7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</w:t>
      </w:r>
      <w:r w:rsidRPr="003C264E">
        <w:rPr>
          <w:rFonts w:ascii="Times New Roman" w:hAnsi="Times New Roman"/>
          <w:b/>
          <w:sz w:val="28"/>
          <w:szCs w:val="28"/>
        </w:rPr>
        <w:t>«Учитель будущего»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6DD7">
        <w:rPr>
          <w:rFonts w:ascii="Times New Roman" w:hAnsi="Times New Roman"/>
          <w:sz w:val="28"/>
          <w:szCs w:val="28"/>
        </w:rPr>
        <w:t xml:space="preserve">В целях выявления, поддержки и </w:t>
      </w:r>
      <w:proofErr w:type="gramStart"/>
      <w:r w:rsidRPr="001C6DD7">
        <w:rPr>
          <w:rFonts w:ascii="Times New Roman" w:hAnsi="Times New Roman"/>
          <w:sz w:val="28"/>
          <w:szCs w:val="28"/>
        </w:rPr>
        <w:t>поощрения</w:t>
      </w:r>
      <w:proofErr w:type="gramEnd"/>
      <w:r w:rsidRPr="001C6DD7">
        <w:rPr>
          <w:rFonts w:ascii="Times New Roman" w:hAnsi="Times New Roman"/>
          <w:sz w:val="28"/>
          <w:szCs w:val="28"/>
        </w:rPr>
        <w:t xml:space="preserve"> творчески работающих педагогов, повышения престижа учительского труда, распространения педагогического опыта в городе развивается конкурсное движение: окружной конкурс «Педагог года» (</w:t>
      </w:r>
      <w:r>
        <w:rPr>
          <w:rFonts w:ascii="Times New Roman" w:hAnsi="Times New Roman"/>
          <w:sz w:val="28"/>
          <w:szCs w:val="28"/>
        </w:rPr>
        <w:t>3</w:t>
      </w:r>
      <w:r w:rsidRPr="001C6DD7">
        <w:rPr>
          <w:rFonts w:ascii="Times New Roman" w:hAnsi="Times New Roman"/>
          <w:sz w:val="28"/>
          <w:szCs w:val="28"/>
        </w:rPr>
        <w:t xml:space="preserve"> призера), окружной конкурс «Эколог Югры» (специальный диплом), конкурс социальных и культурных проектов «Стратегия успеха» (</w:t>
      </w:r>
      <w:r>
        <w:rPr>
          <w:rFonts w:ascii="Times New Roman" w:hAnsi="Times New Roman"/>
          <w:sz w:val="28"/>
          <w:szCs w:val="28"/>
        </w:rPr>
        <w:t>8</w:t>
      </w:r>
      <w:r w:rsidRPr="001C6DD7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 – победителей за два года</w:t>
      </w:r>
      <w:r w:rsidRPr="001C6DD7">
        <w:rPr>
          <w:rFonts w:ascii="Times New Roman" w:hAnsi="Times New Roman"/>
          <w:sz w:val="28"/>
          <w:szCs w:val="28"/>
        </w:rPr>
        <w:t>).</w:t>
      </w:r>
    </w:p>
    <w:p w:rsidR="00347A7B" w:rsidRPr="001C6DD7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t xml:space="preserve">В ходе реализации регионального проекта </w:t>
      </w:r>
      <w:r w:rsidRPr="0026285E">
        <w:rPr>
          <w:rFonts w:ascii="Times New Roman" w:hAnsi="Times New Roman"/>
          <w:b/>
          <w:sz w:val="28"/>
          <w:szCs w:val="28"/>
        </w:rPr>
        <w:t>«Социальная активность»</w:t>
      </w:r>
      <w:r w:rsidRPr="001C6DD7">
        <w:rPr>
          <w:rFonts w:ascii="Times New Roman" w:hAnsi="Times New Roman"/>
          <w:sz w:val="28"/>
          <w:szCs w:val="28"/>
        </w:rPr>
        <w:t xml:space="preserve"> в городе Лангепасе создаются условия для развития наставничества, поддержки общественных инициатив и проектов, самореализации граждан.  </w:t>
      </w:r>
      <w:proofErr w:type="gramStart"/>
      <w:r w:rsidRPr="001C6DD7">
        <w:rPr>
          <w:rFonts w:ascii="Times New Roman" w:hAnsi="Times New Roman"/>
          <w:sz w:val="28"/>
          <w:szCs w:val="28"/>
        </w:rPr>
        <w:t>С  целью  повышения социальной активности  сегодня в городе проводится комплекс мероприятий с участием членов детских и молодежных общественных объединений,  добровольческого (волонтерского) движения (акции, фестивали, досуговые программы, организация профильного отряда «Лидер», интеллектуальной волонтерской образовательной смены,  городского конкурса «Территория добра», городского конкурса среди лидеров детских и молодежных общественных объединений «Лидер XXI века», городского Слета детских и молодежных общественных объединений, обучающих семинаров для</w:t>
      </w:r>
      <w:proofErr w:type="gramEnd"/>
      <w:r w:rsidRPr="001C6DD7">
        <w:rPr>
          <w:rFonts w:ascii="Times New Roman" w:hAnsi="Times New Roman"/>
          <w:sz w:val="28"/>
          <w:szCs w:val="28"/>
        </w:rPr>
        <w:t xml:space="preserve"> активистов и руководителей объединений и т.д.). В каждой школе проводятся уроки, посвященные социальной активности и добровольчеству.</w:t>
      </w:r>
    </w:p>
    <w:p w:rsidR="00347A7B" w:rsidRPr="001C6DD7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t xml:space="preserve">В настоящее время доля граждан, вовлеченных в добровольческую деятельность, от общей численности граждан города Лангепаса составила </w:t>
      </w:r>
      <w:r>
        <w:rPr>
          <w:rFonts w:ascii="Times New Roman" w:hAnsi="Times New Roman"/>
          <w:sz w:val="28"/>
          <w:szCs w:val="28"/>
        </w:rPr>
        <w:t>700 человек.</w:t>
      </w:r>
    </w:p>
    <w:p w:rsidR="00347A7B" w:rsidRPr="001C6DD7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1C6DD7">
        <w:rPr>
          <w:rFonts w:ascii="Times New Roman" w:hAnsi="Times New Roman"/>
          <w:sz w:val="28"/>
          <w:szCs w:val="28"/>
        </w:rPr>
        <w:t xml:space="preserve">исленность обучающихся, вовлеченных в деятельность общественных объединений на базе образовательных организаций общего образования и среднего профессионального образования, составила </w:t>
      </w:r>
      <w:r>
        <w:rPr>
          <w:rFonts w:ascii="Times New Roman" w:hAnsi="Times New Roman"/>
          <w:sz w:val="28"/>
          <w:szCs w:val="28"/>
        </w:rPr>
        <w:t>3 300</w:t>
      </w:r>
      <w:r w:rsidRPr="001C6DD7">
        <w:rPr>
          <w:rFonts w:ascii="Times New Roman" w:hAnsi="Times New Roman"/>
          <w:sz w:val="28"/>
          <w:szCs w:val="28"/>
        </w:rPr>
        <w:t xml:space="preserve">  человек</w:t>
      </w:r>
      <w:r>
        <w:rPr>
          <w:rFonts w:ascii="Times New Roman" w:hAnsi="Times New Roman"/>
          <w:sz w:val="28"/>
          <w:szCs w:val="28"/>
        </w:rPr>
        <w:t xml:space="preserve"> (по итогам 2020 года)</w:t>
      </w:r>
      <w:r w:rsidRPr="001C6DD7">
        <w:rPr>
          <w:rFonts w:ascii="Times New Roman" w:hAnsi="Times New Roman"/>
          <w:sz w:val="28"/>
          <w:szCs w:val="28"/>
        </w:rPr>
        <w:t>.</w:t>
      </w:r>
    </w:p>
    <w:p w:rsidR="00347A7B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lastRenderedPageBreak/>
        <w:t>Доля молодежи, задействованной в мероприятиях по вовлечению в творческую деятельность, составила  3</w:t>
      </w:r>
      <w:r>
        <w:rPr>
          <w:rFonts w:ascii="Times New Roman" w:hAnsi="Times New Roman"/>
          <w:sz w:val="28"/>
          <w:szCs w:val="28"/>
        </w:rPr>
        <w:t>3</w:t>
      </w:r>
      <w:r w:rsidRPr="001C6DD7">
        <w:rPr>
          <w:rFonts w:ascii="Times New Roman" w:hAnsi="Times New Roman"/>
          <w:sz w:val="28"/>
          <w:szCs w:val="28"/>
        </w:rPr>
        <w:t>%  общего числа молодежи в возрасте от 14 до 30 лет (</w:t>
      </w:r>
      <w:r>
        <w:rPr>
          <w:rFonts w:ascii="Times New Roman" w:hAnsi="Times New Roman"/>
          <w:sz w:val="28"/>
          <w:szCs w:val="28"/>
        </w:rPr>
        <w:t>3036</w:t>
      </w:r>
      <w:r w:rsidRPr="001C6DD7">
        <w:rPr>
          <w:rFonts w:ascii="Times New Roman" w:hAnsi="Times New Roman"/>
          <w:sz w:val="28"/>
          <w:szCs w:val="28"/>
        </w:rPr>
        <w:t xml:space="preserve"> чел.)</w:t>
      </w:r>
    </w:p>
    <w:p w:rsidR="00347A7B" w:rsidRPr="001C6DD7" w:rsidRDefault="00347A7B" w:rsidP="00347A7B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показателей региональных проектов национального проекта «Образование» ежегодно находится на личном контроле директора департамента образования и молодежной политики. Одним из самых сложный для достижения является показатель «Доля детей в возрасте от 5 до 18 лет, охваченных дополнительным образованием». Данный показатель рассчитывается на основании данных Росстата о количестве детей в возрасте от 5 до 18 лет, проживающихся (зарегистрированных) на территории города Лангепаса. Данная цифра расходится с фактическими данными о количестве детей данного возраста (по сведениям </w:t>
      </w:r>
      <w:proofErr w:type="spellStart"/>
      <w:r>
        <w:rPr>
          <w:rFonts w:ascii="Times New Roman" w:hAnsi="Times New Roman"/>
          <w:sz w:val="28"/>
          <w:szCs w:val="28"/>
        </w:rPr>
        <w:t>Лангепасской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больницы) более чем на 1000 детей. Следовательно, достичь данный показатель (на 2021 год – 78%) с каждым годом становится сложнее. Решение этой проблемы видим в развитии дополнительного образования в общеобразовательных учреждениях города Лангепаса (выигранные гранты позволят создать к 2022 году 1200 новых мест), увеличить охват в дошкольных образовательных учреждениях (расширение перечня программ дополнительного образования). </w:t>
      </w:r>
    </w:p>
    <w:p w:rsidR="003A31E3" w:rsidRDefault="003A31E3"/>
    <w:sectPr w:rsidR="003A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7B"/>
    <w:rsid w:val="00347A7B"/>
    <w:rsid w:val="003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7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347A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7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347A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Концова В.В.</dc:creator>
  <cp:lastModifiedBy>Концова В.В.</cp:lastModifiedBy>
  <cp:revision>1</cp:revision>
  <dcterms:created xsi:type="dcterms:W3CDTF">2022-02-04T06:33:00Z</dcterms:created>
  <dcterms:modified xsi:type="dcterms:W3CDTF">2022-02-04T06:34:00Z</dcterms:modified>
</cp:coreProperties>
</file>