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17" w:rsidRDefault="0045285C" w:rsidP="00D54DC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Деятельность кружка «Ю</w:t>
      </w:r>
      <w:r w:rsidR="007D2B17" w:rsidRPr="009B4C52">
        <w:rPr>
          <w:rFonts w:eastAsia="Calibri"/>
          <w:b/>
          <w:sz w:val="28"/>
          <w:szCs w:val="28"/>
          <w:lang w:eastAsia="en-US"/>
        </w:rPr>
        <w:t>ные музееведы» в свете современных образовательных тенденций</w:t>
      </w:r>
    </w:p>
    <w:p w:rsidR="00D54DCA" w:rsidRDefault="00D54DCA" w:rsidP="00D54D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54DCA" w:rsidRPr="00D54DCA" w:rsidRDefault="00D54DCA" w:rsidP="00D54DCA">
      <w:pPr>
        <w:ind w:firstLine="709"/>
        <w:jc w:val="right"/>
        <w:rPr>
          <w:rFonts w:eastAsia="Calibri"/>
          <w:i/>
          <w:lang w:eastAsia="en-US"/>
        </w:rPr>
      </w:pPr>
      <w:r w:rsidRPr="00D54DCA">
        <w:rPr>
          <w:rFonts w:eastAsia="Calibri"/>
          <w:i/>
          <w:lang w:eastAsia="en-US"/>
        </w:rPr>
        <w:t>Шевелева Оксана Юрьевна,</w:t>
      </w:r>
    </w:p>
    <w:p w:rsidR="00D54DCA" w:rsidRPr="00D54DCA" w:rsidRDefault="00D54DCA" w:rsidP="00D54DCA">
      <w:pPr>
        <w:ind w:firstLine="709"/>
        <w:jc w:val="right"/>
        <w:rPr>
          <w:rFonts w:eastAsia="Calibri"/>
          <w:i/>
          <w:lang w:eastAsia="en-US"/>
        </w:rPr>
      </w:pPr>
      <w:proofErr w:type="spellStart"/>
      <w:r w:rsidRPr="00D54DCA">
        <w:rPr>
          <w:rFonts w:eastAsia="Calibri"/>
          <w:i/>
          <w:lang w:eastAsia="en-US"/>
        </w:rPr>
        <w:t>Жакун</w:t>
      </w:r>
      <w:proofErr w:type="spellEnd"/>
      <w:r w:rsidRPr="00D54DCA">
        <w:rPr>
          <w:rFonts w:eastAsia="Calibri"/>
          <w:i/>
          <w:lang w:eastAsia="en-US"/>
        </w:rPr>
        <w:t xml:space="preserve"> Татьяна Геннадьевна,</w:t>
      </w:r>
    </w:p>
    <w:p w:rsidR="00D54DCA" w:rsidRDefault="00D54DCA" w:rsidP="00D54DCA">
      <w:pPr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учителя истории и обществознания</w:t>
      </w:r>
    </w:p>
    <w:p w:rsidR="00D54DCA" w:rsidRPr="00D54DCA" w:rsidRDefault="00D54DCA" w:rsidP="00D54DCA">
      <w:pPr>
        <w:ind w:firstLine="709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ЛГ МАОУ «СОШ №2»</w:t>
      </w:r>
    </w:p>
    <w:p w:rsidR="00D54DCA" w:rsidRPr="00F70AE6" w:rsidRDefault="00D54DCA" w:rsidP="00D54DC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7D2B17" w:rsidRPr="0045285C" w:rsidRDefault="00117C21" w:rsidP="0045285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5285C">
        <w:rPr>
          <w:rFonts w:eastAsia="Calibri"/>
          <w:lang w:eastAsia="en-US"/>
        </w:rPr>
        <w:t xml:space="preserve">Специфика современного этапа развития научного знания состоит в том, что нормой становится решение исследовательских задач с позиции интеграции знаний, полученных </w:t>
      </w:r>
      <w:r w:rsidR="00161E52" w:rsidRPr="0045285C">
        <w:rPr>
          <w:rFonts w:eastAsia="Calibri"/>
          <w:lang w:eastAsia="en-US"/>
        </w:rPr>
        <w:t>при изучении</w:t>
      </w:r>
      <w:r w:rsidRPr="0045285C">
        <w:rPr>
          <w:rFonts w:eastAsia="Calibri"/>
          <w:lang w:eastAsia="en-US"/>
        </w:rPr>
        <w:t xml:space="preserve"> разных наук. Именно этим объясняется многообразие теоретико-методологических подходов, используемых в современной педагогической науке. Возможность реализации образовательного процесса в рамках интегративного взаимодействия </w:t>
      </w:r>
      <w:r w:rsidR="009B4C52" w:rsidRPr="0045285C">
        <w:rPr>
          <w:rFonts w:eastAsia="Calibri"/>
          <w:lang w:eastAsia="en-US"/>
        </w:rPr>
        <w:t>в корне</w:t>
      </w:r>
      <w:r w:rsidRPr="0045285C">
        <w:rPr>
          <w:rFonts w:eastAsia="Calibri"/>
          <w:lang w:eastAsia="en-US"/>
        </w:rPr>
        <w:t xml:space="preserve"> меняет методологию у</w:t>
      </w:r>
      <w:r w:rsidR="00161E52" w:rsidRPr="0045285C">
        <w:rPr>
          <w:rFonts w:eastAsia="Calibri"/>
          <w:lang w:eastAsia="en-US"/>
        </w:rPr>
        <w:t>чебно-воспитательного процесса</w:t>
      </w:r>
      <w:r w:rsidR="000E463F">
        <w:rPr>
          <w:rFonts w:eastAsia="Calibri"/>
          <w:lang w:eastAsia="en-US"/>
        </w:rPr>
        <w:t xml:space="preserve"> </w:t>
      </w:r>
      <w:r w:rsidR="00CA1776" w:rsidRPr="0045285C">
        <w:rPr>
          <w:rFonts w:eastAsia="Calibri"/>
          <w:lang w:eastAsia="en-US"/>
        </w:rPr>
        <w:t>[1,2]</w:t>
      </w:r>
      <w:r w:rsidR="000E463F">
        <w:rPr>
          <w:rFonts w:eastAsia="Calibri"/>
          <w:lang w:eastAsia="en-US"/>
        </w:rPr>
        <w:t>.</w:t>
      </w:r>
      <w:r w:rsidR="00161E52" w:rsidRPr="0045285C">
        <w:rPr>
          <w:rFonts w:eastAsia="Calibri"/>
          <w:lang w:eastAsia="en-US"/>
        </w:rPr>
        <w:t xml:space="preserve"> </w:t>
      </w:r>
      <w:r w:rsidRPr="0045285C">
        <w:t xml:space="preserve">Дополнительное образование, в основе которого лежит личностно-деятельностный подход, </w:t>
      </w:r>
      <w:r w:rsidR="00161E52" w:rsidRPr="0045285C">
        <w:t xml:space="preserve">музейная педагогика </w:t>
      </w:r>
      <w:r w:rsidRPr="0045285C">
        <w:t>создаёт условия для самоактуализации личности и её социализации. Если на уроках истории</w:t>
      </w:r>
      <w:r w:rsidR="000E463F">
        <w:t>,</w:t>
      </w:r>
      <w:r w:rsidRPr="0045285C">
        <w:t xml:space="preserve"> учащиеся получают основы знаний о</w:t>
      </w:r>
      <w:r w:rsidR="00161E52" w:rsidRPr="0045285C">
        <w:t xml:space="preserve"> большой и малой Родине</w:t>
      </w:r>
      <w:r w:rsidRPr="0045285C">
        <w:t>, то во внеурочной деятельности они могут углубить и расширить эти знания, кроме того, реализовать их в одном из видов практической деятельности, получить профессиональные навыки экскурсовода, исследователя, музейного работника.</w:t>
      </w:r>
    </w:p>
    <w:p w:rsidR="00117C21" w:rsidRPr="0045285C" w:rsidRDefault="00117C21" w:rsidP="0045285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45285C">
        <w:t xml:space="preserve">Творческий потенциал детей сегодня может и должен быть использован и школой, и музеем. </w:t>
      </w:r>
      <w:r w:rsidR="00161E52" w:rsidRPr="0045285C">
        <w:t xml:space="preserve">Классно-урочная система и кружок, объединившись, </w:t>
      </w:r>
      <w:r w:rsidRPr="0045285C">
        <w:t>приобретают новые способы деяте</w:t>
      </w:r>
      <w:r w:rsidR="00F2289A" w:rsidRPr="0045285C">
        <w:t xml:space="preserve">льности. В деятельности школьного кружка </w:t>
      </w:r>
      <w:r w:rsidRPr="0045285C">
        <w:t>можно проследить большое разнообразие форм и методов работы с использованием музейных</w:t>
      </w:r>
      <w:r w:rsidR="00F2289A" w:rsidRPr="0045285C">
        <w:t xml:space="preserve"> материалов в учебном процессе. </w:t>
      </w:r>
      <w:r w:rsidR="00CA1776" w:rsidRPr="0045285C">
        <w:t>[3]</w:t>
      </w:r>
    </w:p>
    <w:p w:rsidR="0054489A" w:rsidRPr="0045285C" w:rsidRDefault="006768C0" w:rsidP="0045285C">
      <w:pPr>
        <w:spacing w:line="360" w:lineRule="auto"/>
        <w:ind w:firstLine="709"/>
        <w:jc w:val="both"/>
      </w:pPr>
      <w:r w:rsidRPr="0045285C">
        <w:t>Образовательный процесс кружка «Юные музееведы» организуется в учебном кабинете школы во второй половине дня. Гражданско-патриотическая работа в кружке охватывает всех желающих, интересующихся историей; обучение носит регулярный характер и предполагает участие занимающихся в мероприятиях школьного и муниципального уровней. Программный материал расс</w:t>
      </w:r>
      <w:r w:rsidR="0054489A" w:rsidRPr="0045285C">
        <w:t>читан на разновозрастную группу от 11 до 14 лет.</w:t>
      </w:r>
    </w:p>
    <w:p w:rsidR="006768C0" w:rsidRPr="0045285C" w:rsidRDefault="006768C0" w:rsidP="0045285C">
      <w:pPr>
        <w:spacing w:line="360" w:lineRule="auto"/>
        <w:ind w:firstLine="709"/>
        <w:jc w:val="both"/>
      </w:pPr>
      <w:r w:rsidRPr="0045285C">
        <w:t>Комплектование группы на текущий учебный год осуществляется в сентябре.</w:t>
      </w:r>
    </w:p>
    <w:p w:rsidR="00C1434D" w:rsidRPr="0045285C" w:rsidRDefault="006768C0" w:rsidP="0045285C">
      <w:pPr>
        <w:spacing w:line="360" w:lineRule="auto"/>
        <w:ind w:firstLine="709"/>
        <w:jc w:val="both"/>
      </w:pPr>
      <w:r w:rsidRPr="0045285C">
        <w:t>Учебный теоретический материал осваивается воспитанниками в ходе практической, проектной деятельности</w:t>
      </w:r>
      <w:r w:rsidR="00C1434D" w:rsidRPr="0045285C">
        <w:t>.</w:t>
      </w:r>
    </w:p>
    <w:p w:rsidR="006768C0" w:rsidRPr="0045285C" w:rsidRDefault="006768C0" w:rsidP="0045285C">
      <w:pPr>
        <w:spacing w:line="360" w:lineRule="auto"/>
        <w:ind w:firstLine="709"/>
        <w:jc w:val="both"/>
      </w:pPr>
      <w:r w:rsidRPr="0045285C">
        <w:t xml:space="preserve">Осваивая теоретические знания и практические умения в области истории и культуры родного края, музейного дела, дети приобретают уважение к прошлому, </w:t>
      </w:r>
      <w:r w:rsidRPr="0045285C">
        <w:lastRenderedPageBreak/>
        <w:t xml:space="preserve">бережное отношение к реликвиям, у них формируется патриотизм и потребность сохранять для других поколений исторические, природные, материальные ценности. </w:t>
      </w:r>
    </w:p>
    <w:p w:rsidR="007D2B17" w:rsidRPr="0045285C" w:rsidRDefault="006768C0" w:rsidP="0045285C">
      <w:pPr>
        <w:spacing w:line="360" w:lineRule="auto"/>
        <w:ind w:firstLine="709"/>
        <w:jc w:val="both"/>
      </w:pPr>
      <w:r w:rsidRPr="0045285C">
        <w:t>Программа</w:t>
      </w:r>
      <w:r w:rsidR="00117C21" w:rsidRPr="0045285C">
        <w:t xml:space="preserve"> кружка </w:t>
      </w:r>
      <w:r w:rsidRPr="0045285C">
        <w:t xml:space="preserve">«Юные музееведы» предполагает организацию деятельности от простого собирательства к описанию конкретных экспонатов и событий, самостоятельному исследовательскому поиску и к овладению элементарными навыками основ научной музейной деятельности. </w:t>
      </w:r>
      <w:r w:rsidR="00447137" w:rsidRPr="0045285C">
        <w:t xml:space="preserve">Обучающиеся изучают методику </w:t>
      </w:r>
      <w:r w:rsidRPr="0045285C">
        <w:t>исследовательской, фондовой, культурно-образовательной и экспозиционной работы.</w:t>
      </w:r>
    </w:p>
    <w:p w:rsidR="00C1434D" w:rsidRPr="0045285C" w:rsidRDefault="00447137" w:rsidP="0045285C">
      <w:pPr>
        <w:spacing w:line="360" w:lineRule="auto"/>
        <w:ind w:firstLine="709"/>
        <w:jc w:val="both"/>
      </w:pPr>
      <w:r w:rsidRPr="0045285C">
        <w:t xml:space="preserve">Это направление даёт возможность учащимся проявить себя в исследовательской работе, проявить свои исследовательские умения. В рамках </w:t>
      </w:r>
      <w:r w:rsidR="00C36966" w:rsidRPr="0045285C">
        <w:t xml:space="preserve">данного вида деятельности </w:t>
      </w:r>
      <w:r w:rsidRPr="0045285C">
        <w:t xml:space="preserve">разрабатывается любая тема, интересующая школьников. </w:t>
      </w:r>
    </w:p>
    <w:p w:rsidR="00C1434D" w:rsidRPr="0045285C" w:rsidRDefault="00C1434D" w:rsidP="0045285C">
      <w:pPr>
        <w:spacing w:line="360" w:lineRule="auto"/>
        <w:ind w:firstLine="709"/>
        <w:jc w:val="both"/>
      </w:pPr>
      <w:r w:rsidRPr="0045285C">
        <w:t>За 34 года, которые существует наша школа, накопилось много материала, который систематизировали и оцифровали. Так как у нас нет специального помещения для оформления постоянных экспозиций, в нашей</w:t>
      </w:r>
      <w:r w:rsidR="00D33FF7">
        <w:t xml:space="preserve"> 2013 году в</w:t>
      </w:r>
      <w:r w:rsidRPr="0045285C">
        <w:t xml:space="preserve"> школе </w:t>
      </w:r>
      <w:r w:rsidR="00D33FF7">
        <w:t xml:space="preserve">был </w:t>
      </w:r>
      <w:r w:rsidRPr="0045285C">
        <w:t>разработан проект «Цифровой школьный виртуальный музей»</w:t>
      </w:r>
      <w:r w:rsidR="00D33FF7">
        <w:t>, который получил высокую оценку на городском и региональном уровне (1 место в городском этапе, 2 место в территориальном этапе окружного молодежного конкурса «Золотое будущее ЮГРЫ»)</w:t>
      </w:r>
      <w:r w:rsidRPr="0045285C">
        <w:t>.</w:t>
      </w:r>
      <w:r w:rsidR="006119A4" w:rsidRPr="0045285C">
        <w:t xml:space="preserve"> </w:t>
      </w:r>
      <w:r w:rsidR="006119A4" w:rsidRPr="0045285C">
        <w:rPr>
          <w:rStyle w:val="a9"/>
        </w:rPr>
        <w:footnoteReference w:id="1"/>
      </w:r>
      <w:r w:rsidRPr="0045285C">
        <w:t xml:space="preserve"> </w:t>
      </w:r>
      <w:r w:rsidR="00D33FF7">
        <w:t>В цифровом музее есть постоянно действующие рубрики: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город и школа одна судьба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ученики школы приносят славу ей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учителя школы о профессии учитель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выпускники служивые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архивы школьной памяти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наши традиции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книга памяти</w:t>
      </w:r>
    </w:p>
    <w:p w:rsidR="00C1434D" w:rsidRPr="0045285C" w:rsidRDefault="00C1434D" w:rsidP="0045285C">
      <w:pPr>
        <w:pStyle w:val="a3"/>
        <w:numPr>
          <w:ilvl w:val="0"/>
          <w:numId w:val="2"/>
        </w:numPr>
        <w:spacing w:line="360" w:lineRule="auto"/>
        <w:ind w:firstLine="709"/>
        <w:jc w:val="both"/>
      </w:pPr>
      <w:r w:rsidRPr="0045285C">
        <w:t>ветеран живет рядом</w:t>
      </w:r>
    </w:p>
    <w:p w:rsidR="00873FF8" w:rsidRPr="0045285C" w:rsidRDefault="000A4BC6" w:rsidP="0045285C">
      <w:pPr>
        <w:spacing w:line="360" w:lineRule="auto"/>
        <w:ind w:firstLine="709"/>
        <w:jc w:val="both"/>
        <w:rPr>
          <w:rStyle w:val="a5"/>
          <w:b w:val="0"/>
          <w:color w:val="000000"/>
          <w:shd w:val="clear" w:color="auto" w:fill="FFFFFF"/>
        </w:rPr>
      </w:pPr>
      <w:r w:rsidRPr="0045285C">
        <w:t xml:space="preserve">В 2014-2015 учебном году вся страна готовилась отметить 70 летний юбилей Победы над фашистской Германией. </w:t>
      </w:r>
      <w:r w:rsidRPr="0045285C">
        <w:rPr>
          <w:rStyle w:val="a5"/>
          <w:b w:val="0"/>
          <w:color w:val="000000"/>
          <w:shd w:val="clear" w:color="auto" w:fill="FFFFFF"/>
        </w:rPr>
        <w:t xml:space="preserve">В тот юбилейный год в нашей школе стартовал общешкольный проект «Книга памяти», посвящённый героям Великой Отечественной войны 1941-1945 годов. Эта акция стала ежегодной и пополняется новыми страницами. </w:t>
      </w:r>
    </w:p>
    <w:p w:rsidR="000A4BC6" w:rsidRPr="0045285C" w:rsidRDefault="000A4BC6" w:rsidP="0045285C">
      <w:pPr>
        <w:spacing w:line="360" w:lineRule="auto"/>
        <w:ind w:firstLine="709"/>
        <w:jc w:val="both"/>
        <w:rPr>
          <w:rStyle w:val="a5"/>
          <w:b w:val="0"/>
          <w:color w:val="000000"/>
          <w:shd w:val="clear" w:color="auto" w:fill="FFFFFF"/>
        </w:rPr>
      </w:pPr>
      <w:r w:rsidRPr="0045285C">
        <w:rPr>
          <w:rStyle w:val="a5"/>
          <w:b w:val="0"/>
          <w:color w:val="000000"/>
          <w:shd w:val="clear" w:color="auto" w:fill="FFFFFF"/>
        </w:rPr>
        <w:t>В далеких восьмидесятых прошлого   века началась дружба СОШ №2 с ветеранами города.</w:t>
      </w:r>
      <w:r w:rsidR="00960392" w:rsidRPr="0045285C">
        <w:rPr>
          <w:color w:val="000000"/>
          <w:shd w:val="clear" w:color="auto" w:fill="FFFFFF"/>
        </w:rPr>
        <w:t xml:space="preserve"> </w:t>
      </w:r>
      <w:r w:rsidR="00960392" w:rsidRPr="0045285C">
        <w:rPr>
          <w:rStyle w:val="a5"/>
          <w:b w:val="0"/>
          <w:color w:val="000000"/>
          <w:shd w:val="clear" w:color="auto" w:fill="FFFFFF"/>
        </w:rPr>
        <w:t>Инициаторами был</w:t>
      </w:r>
      <w:r w:rsidR="0045285C">
        <w:rPr>
          <w:rStyle w:val="a5"/>
          <w:b w:val="0"/>
          <w:color w:val="000000"/>
          <w:shd w:val="clear" w:color="auto" w:fill="FFFFFF"/>
        </w:rPr>
        <w:t>и:</w:t>
      </w:r>
      <w:r w:rsidR="00960392" w:rsidRPr="0045285C">
        <w:rPr>
          <w:rStyle w:val="a5"/>
          <w:b w:val="0"/>
          <w:color w:val="000000"/>
          <w:shd w:val="clear" w:color="auto" w:fill="FFFFFF"/>
        </w:rPr>
        <w:t> Вера Васильевна Сокол </w:t>
      </w:r>
      <w:r w:rsidR="009475BD" w:rsidRPr="0045285C">
        <w:rPr>
          <w:rStyle w:val="a5"/>
          <w:b w:val="0"/>
          <w:color w:val="000000"/>
          <w:shd w:val="clear" w:color="auto" w:fill="FFFFFF"/>
        </w:rPr>
        <w:t>(о</w:t>
      </w:r>
      <w:r w:rsidR="000E463F">
        <w:rPr>
          <w:rStyle w:val="a5"/>
          <w:b w:val="0"/>
          <w:color w:val="000000"/>
          <w:shd w:val="clear" w:color="auto" w:fill="FFFFFF"/>
        </w:rPr>
        <w:t xml:space="preserve">на преподавала </w:t>
      </w:r>
      <w:r w:rsidR="00960392" w:rsidRPr="0045285C">
        <w:rPr>
          <w:rStyle w:val="a5"/>
          <w:b w:val="0"/>
          <w:color w:val="000000"/>
          <w:shd w:val="clear" w:color="auto" w:fill="FFFFFF"/>
        </w:rPr>
        <w:t>английский язык в к.80-х-90-х годах</w:t>
      </w:r>
      <w:r w:rsidR="009475BD" w:rsidRPr="0045285C">
        <w:rPr>
          <w:rStyle w:val="a5"/>
          <w:b w:val="0"/>
          <w:color w:val="000000"/>
          <w:shd w:val="clear" w:color="auto" w:fill="FFFFFF"/>
        </w:rPr>
        <w:t xml:space="preserve">) и </w:t>
      </w:r>
      <w:r w:rsidR="00960392" w:rsidRPr="0045285C">
        <w:rPr>
          <w:rStyle w:val="a5"/>
          <w:b w:val="0"/>
          <w:color w:val="000000"/>
          <w:shd w:val="clear" w:color="auto" w:fill="FFFFFF"/>
        </w:rPr>
        <w:t xml:space="preserve"> </w:t>
      </w:r>
      <w:r w:rsidR="009475BD" w:rsidRPr="0045285C">
        <w:rPr>
          <w:rStyle w:val="a5"/>
          <w:b w:val="0"/>
          <w:color w:val="000000"/>
          <w:shd w:val="clear" w:color="auto" w:fill="FFFFFF"/>
        </w:rPr>
        <w:t xml:space="preserve">первый председатель общественной организации «Ветеран» Сергей Емельянович Хомяков. </w:t>
      </w:r>
      <w:r w:rsidR="00960392" w:rsidRPr="0045285C">
        <w:rPr>
          <w:rStyle w:val="a5"/>
          <w:b w:val="0"/>
          <w:color w:val="000000"/>
          <w:shd w:val="clear" w:color="auto" w:fill="FFFFFF"/>
        </w:rPr>
        <w:t xml:space="preserve">Вера Васильевна создала при школе патриотический клуб </w:t>
      </w:r>
      <w:r w:rsidR="00960392" w:rsidRPr="0045285C">
        <w:rPr>
          <w:rStyle w:val="a5"/>
          <w:b w:val="0"/>
          <w:color w:val="000000"/>
          <w:shd w:val="clear" w:color="auto" w:fill="FFFFFF"/>
        </w:rPr>
        <w:lastRenderedPageBreak/>
        <w:t>«Поиск». Ребята, которые занимались в этом клубе</w:t>
      </w:r>
      <w:r w:rsidR="009475BD" w:rsidRPr="0045285C">
        <w:rPr>
          <w:rStyle w:val="a5"/>
          <w:b w:val="0"/>
          <w:color w:val="000000"/>
          <w:shd w:val="clear" w:color="auto" w:fill="FFFFFF"/>
        </w:rPr>
        <w:t>,</w:t>
      </w:r>
      <w:r w:rsidR="00960392" w:rsidRPr="0045285C">
        <w:rPr>
          <w:rStyle w:val="a5"/>
          <w:b w:val="0"/>
          <w:color w:val="000000"/>
          <w:shd w:val="clear" w:color="auto" w:fill="FFFFFF"/>
        </w:rPr>
        <w:t xml:space="preserve"> изучали боевой п</w:t>
      </w:r>
      <w:r w:rsidR="0045285C">
        <w:rPr>
          <w:rStyle w:val="a5"/>
          <w:b w:val="0"/>
          <w:color w:val="000000"/>
          <w:shd w:val="clear" w:color="auto" w:fill="FFFFFF"/>
        </w:rPr>
        <w:t>уть ветеранов, знакомились с их</w:t>
      </w:r>
      <w:r w:rsidR="00960392" w:rsidRPr="0045285C">
        <w:rPr>
          <w:rStyle w:val="a5"/>
          <w:b w:val="0"/>
          <w:color w:val="000000"/>
          <w:shd w:val="clear" w:color="auto" w:fill="FFFFFF"/>
        </w:rPr>
        <w:t xml:space="preserve"> жизнью, оказывали им тимуровскую помощь. </w:t>
      </w:r>
      <w:r w:rsidR="008F603A" w:rsidRPr="0045285C">
        <w:rPr>
          <w:rStyle w:val="a5"/>
          <w:b w:val="0"/>
          <w:color w:val="000000"/>
          <w:shd w:val="clear" w:color="auto" w:fill="FFFFFF"/>
        </w:rPr>
        <w:t>Эта дружба не прекращается до сих пор. Но есть она проблема – с каждым годом остается все меньше свидетелей военных лет. С</w:t>
      </w:r>
      <w:r w:rsidR="00873FF8" w:rsidRPr="0045285C">
        <w:rPr>
          <w:rStyle w:val="a5"/>
          <w:b w:val="0"/>
          <w:color w:val="000000"/>
          <w:shd w:val="clear" w:color="auto" w:fill="FFFFFF"/>
        </w:rPr>
        <w:t xml:space="preserve"> </w:t>
      </w:r>
      <w:r w:rsidR="008F603A" w:rsidRPr="0045285C">
        <w:rPr>
          <w:rStyle w:val="a5"/>
          <w:b w:val="0"/>
          <w:color w:val="000000"/>
          <w:shd w:val="clear" w:color="auto" w:fill="FFFFFF"/>
        </w:rPr>
        <w:t>целью увековечить па</w:t>
      </w:r>
      <w:r w:rsidR="000B73B6" w:rsidRPr="0045285C">
        <w:rPr>
          <w:rStyle w:val="a5"/>
          <w:b w:val="0"/>
          <w:color w:val="000000"/>
          <w:shd w:val="clear" w:color="auto" w:fill="FFFFFF"/>
        </w:rPr>
        <w:t xml:space="preserve">мять о ветеранах в нашей школе </w:t>
      </w:r>
      <w:r w:rsidR="008F603A" w:rsidRPr="0045285C">
        <w:rPr>
          <w:rStyle w:val="a5"/>
          <w:b w:val="0"/>
          <w:color w:val="000000"/>
          <w:shd w:val="clear" w:color="auto" w:fill="FFFFFF"/>
        </w:rPr>
        <w:t>стартовал пр</w:t>
      </w:r>
      <w:r w:rsidR="000B73B6" w:rsidRPr="0045285C">
        <w:rPr>
          <w:rStyle w:val="a5"/>
          <w:b w:val="0"/>
          <w:color w:val="000000"/>
          <w:shd w:val="clear" w:color="auto" w:fill="FFFFFF"/>
        </w:rPr>
        <w:t>оект «Книга Памяти», посвященный</w:t>
      </w:r>
      <w:r w:rsidR="008F603A" w:rsidRPr="0045285C">
        <w:rPr>
          <w:rStyle w:val="a5"/>
          <w:b w:val="0"/>
          <w:color w:val="000000"/>
          <w:shd w:val="clear" w:color="auto" w:fill="FFFFFF"/>
        </w:rPr>
        <w:t xml:space="preserve"> ветеранам второго микрорайона г. Лангепас. В «Книгу Памяти» </w:t>
      </w:r>
      <w:r w:rsidR="00873FF8" w:rsidRPr="0045285C">
        <w:rPr>
          <w:rStyle w:val="a5"/>
          <w:b w:val="0"/>
          <w:color w:val="000000"/>
          <w:shd w:val="clear" w:color="auto" w:fill="FFFFFF"/>
        </w:rPr>
        <w:t>также</w:t>
      </w:r>
      <w:r w:rsidR="008F603A" w:rsidRPr="0045285C">
        <w:rPr>
          <w:rStyle w:val="a5"/>
          <w:b w:val="0"/>
          <w:color w:val="000000"/>
          <w:shd w:val="clear" w:color="auto" w:fill="FFFFFF"/>
        </w:rPr>
        <w:t xml:space="preserve"> вошли материалы, посвященные родственникам учеников нашей школы, </w:t>
      </w:r>
      <w:r w:rsidR="00873FF8" w:rsidRPr="0045285C">
        <w:rPr>
          <w:rStyle w:val="a5"/>
          <w:b w:val="0"/>
          <w:color w:val="000000"/>
          <w:shd w:val="clear" w:color="auto" w:fill="FFFFFF"/>
        </w:rPr>
        <w:t>которые приняли</w:t>
      </w:r>
      <w:r w:rsidR="008F603A" w:rsidRPr="0045285C">
        <w:rPr>
          <w:rStyle w:val="a5"/>
          <w:b w:val="0"/>
          <w:color w:val="000000"/>
          <w:shd w:val="clear" w:color="auto" w:fill="FFFFFF"/>
        </w:rPr>
        <w:t xml:space="preserve"> участие в Великой Отечественной войне, в боевых действиях и в тылу.</w:t>
      </w:r>
    </w:p>
    <w:p w:rsidR="008C3DF4" w:rsidRPr="0045285C" w:rsidRDefault="00791E08" w:rsidP="0045285C">
      <w:pPr>
        <w:spacing w:line="360" w:lineRule="auto"/>
        <w:ind w:firstLine="709"/>
      </w:pPr>
      <w:r w:rsidRPr="0045285C">
        <w:t>Итак</w:t>
      </w:r>
      <w:r w:rsidR="000B73B6" w:rsidRPr="0045285C">
        <w:t>,</w:t>
      </w:r>
      <w:r w:rsidRPr="0045285C">
        <w:t xml:space="preserve"> цель была поставлена</w:t>
      </w:r>
      <w:r w:rsidR="008C3DF4" w:rsidRPr="0045285C">
        <w:t>.  Составили</w:t>
      </w:r>
      <w:r w:rsidR="000B73B6" w:rsidRPr="0045285C">
        <w:t xml:space="preserve"> план</w:t>
      </w:r>
      <w:r w:rsidR="008C3DF4" w:rsidRPr="0045285C">
        <w:t xml:space="preserve"> работы по сбору материала</w:t>
      </w:r>
      <w:r w:rsidR="000B73B6" w:rsidRPr="0045285C">
        <w:t>.</w:t>
      </w:r>
      <w:r w:rsidR="008C3DF4" w:rsidRPr="0045285C">
        <w:t xml:space="preserve"> </w:t>
      </w:r>
      <w:r w:rsidR="00D053F5" w:rsidRPr="0045285C">
        <w:t>Работа была организована по следующей схеме</w:t>
      </w:r>
      <w:r w:rsidR="008C3DF4" w:rsidRPr="0045285C">
        <w:t>:</w:t>
      </w:r>
    </w:p>
    <w:p w:rsidR="008C3DF4" w:rsidRPr="0045285C" w:rsidRDefault="008C3DF4" w:rsidP="0045285C">
      <w:pPr>
        <w:spacing w:line="360" w:lineRule="auto"/>
        <w:ind w:firstLine="709"/>
      </w:pPr>
      <w:r w:rsidRPr="0045285C">
        <w:t xml:space="preserve">1.  </w:t>
      </w:r>
      <w:r w:rsidR="00D053F5" w:rsidRPr="0045285C">
        <w:t xml:space="preserve">Определили сроки сбора </w:t>
      </w:r>
      <w:r w:rsidRPr="0045285C">
        <w:t>материала.</w:t>
      </w:r>
    </w:p>
    <w:p w:rsidR="008C3DF4" w:rsidRPr="0045285C" w:rsidRDefault="00D053F5" w:rsidP="0045285C">
      <w:pPr>
        <w:spacing w:line="360" w:lineRule="auto"/>
        <w:ind w:firstLine="709"/>
      </w:pPr>
      <w:r w:rsidRPr="0045285C">
        <w:t xml:space="preserve">2.  </w:t>
      </w:r>
      <w:r w:rsidR="007D2B17" w:rsidRPr="0045285C">
        <w:t>Определили м</w:t>
      </w:r>
      <w:r w:rsidRPr="0045285C">
        <w:t>есто, г</w:t>
      </w:r>
      <w:r w:rsidR="008C3DF4" w:rsidRPr="0045285C">
        <w:t>де будет проводиться сбор материалов.</w:t>
      </w:r>
    </w:p>
    <w:p w:rsidR="008C3DF4" w:rsidRPr="0045285C" w:rsidRDefault="007D2B17" w:rsidP="0045285C">
      <w:pPr>
        <w:spacing w:line="360" w:lineRule="auto"/>
        <w:ind w:firstLine="709"/>
      </w:pPr>
      <w:r w:rsidRPr="0045285C">
        <w:t>3.  Определили к</w:t>
      </w:r>
      <w:r w:rsidR="008C3DF4" w:rsidRPr="0045285C">
        <w:t>то</w:t>
      </w:r>
      <w:r w:rsidR="00791E08" w:rsidRPr="0045285C">
        <w:t xml:space="preserve"> из членов </w:t>
      </w:r>
      <w:r w:rsidR="00873FF8" w:rsidRPr="0045285C">
        <w:t>кружка,</w:t>
      </w:r>
      <w:r w:rsidR="00791E08" w:rsidRPr="0045285C">
        <w:t xml:space="preserve"> к какому ветерану пойдет. </w:t>
      </w:r>
    </w:p>
    <w:p w:rsidR="00D053F5" w:rsidRPr="0045285C" w:rsidRDefault="00791E08" w:rsidP="0045285C">
      <w:pPr>
        <w:spacing w:line="360" w:lineRule="auto"/>
        <w:ind w:firstLine="709"/>
      </w:pPr>
      <w:r w:rsidRPr="0045285C">
        <w:t>4</w:t>
      </w:r>
      <w:r w:rsidR="00D053F5" w:rsidRPr="0045285C">
        <w:t>. Кто будет собирать материал в экспозицию, презентацию.</w:t>
      </w:r>
    </w:p>
    <w:p w:rsidR="00873FF8" w:rsidRPr="0045285C" w:rsidRDefault="00791E08" w:rsidP="0045285C">
      <w:pPr>
        <w:spacing w:line="360" w:lineRule="auto"/>
        <w:ind w:firstLine="709"/>
        <w:jc w:val="both"/>
      </w:pPr>
      <w:r w:rsidRPr="0045285C">
        <w:t>Ребята с</w:t>
      </w:r>
      <w:r w:rsidR="008C3DF4" w:rsidRPr="0045285C">
        <w:t xml:space="preserve">оставили </w:t>
      </w:r>
      <w:r w:rsidRPr="0045285C">
        <w:t xml:space="preserve">примерную схему </w:t>
      </w:r>
      <w:r w:rsidR="008C3DF4" w:rsidRPr="0045285C">
        <w:t>интервью</w:t>
      </w:r>
      <w:r w:rsidR="005147CE" w:rsidRPr="0045285C">
        <w:t xml:space="preserve"> с ветеранами</w:t>
      </w:r>
      <w:r w:rsidR="008C3DF4" w:rsidRPr="0045285C">
        <w:t xml:space="preserve">. </w:t>
      </w:r>
      <w:r w:rsidR="00AA7C30" w:rsidRPr="0045285C">
        <w:t xml:space="preserve"> Договорились с ними о встречи. Другая часть занялась</w:t>
      </w:r>
      <w:r w:rsidR="000A4BC6" w:rsidRPr="0045285C">
        <w:t xml:space="preserve"> </w:t>
      </w:r>
      <w:r w:rsidR="00C1434D" w:rsidRPr="0045285C">
        <w:t>оформлением макета листа памяти, самой Книги</w:t>
      </w:r>
      <w:r w:rsidR="000A4BC6" w:rsidRPr="0045285C">
        <w:t>.</w:t>
      </w:r>
      <w:r w:rsidR="005147CE" w:rsidRPr="0045285C">
        <w:t xml:space="preserve"> </w:t>
      </w:r>
    </w:p>
    <w:p w:rsidR="00873FF8" w:rsidRPr="0045285C" w:rsidRDefault="00873FF8" w:rsidP="0045285C">
      <w:pPr>
        <w:spacing w:line="360" w:lineRule="auto"/>
        <w:ind w:firstLine="709"/>
        <w:jc w:val="both"/>
      </w:pPr>
      <w:r w:rsidRPr="0045285C">
        <w:t>Междисциплинарное осмысление курса кружка «Юные музееведы» позволяет расширить знания и умения, полученные детьми при изучении школьных курсов истории, изобразительного искусства</w:t>
      </w:r>
      <w:r w:rsidR="00A51CD7" w:rsidRPr="0045285C">
        <w:t xml:space="preserve"> и технологии</w:t>
      </w:r>
      <w:r w:rsidRPr="0045285C">
        <w:t>, обществознания, литературы</w:t>
      </w:r>
      <w:r w:rsidR="00553AEA" w:rsidRPr="0045285C">
        <w:t xml:space="preserve"> и информационно-компьютерных технологий.</w:t>
      </w:r>
      <w:r w:rsidRPr="0045285C">
        <w:t xml:space="preserve"> </w:t>
      </w:r>
      <w:r w:rsidR="00553AEA" w:rsidRPr="0045285C">
        <w:t xml:space="preserve">Наш проект «Книга Памяти» как нельзя лучше помогает применить на практике полученные знания на уроках. </w:t>
      </w:r>
    </w:p>
    <w:p w:rsidR="00553AEA" w:rsidRPr="0045285C" w:rsidRDefault="00553AEA" w:rsidP="0045285C">
      <w:pPr>
        <w:spacing w:line="360" w:lineRule="auto"/>
        <w:ind w:firstLine="709"/>
        <w:jc w:val="both"/>
      </w:pPr>
      <w:r w:rsidRPr="0045285C">
        <w:t>Учитель обществознания и литературы помогали освоить метод интервьюирования в исследовании. Совместно с учителем изобразительного искусства составлен макет Книги. Учитель технологии помог макет воплотить в жизнь.</w:t>
      </w:r>
      <w:r w:rsidR="000B73B6" w:rsidRPr="0045285C">
        <w:t xml:space="preserve"> </w:t>
      </w:r>
      <w:r w:rsidR="00A51CD7" w:rsidRPr="0045285C">
        <w:t xml:space="preserve">Материал собран, Книгу сделали, осталось наполнить содержимым. Без помощи преподавателя ИКТ не обойтись… </w:t>
      </w:r>
    </w:p>
    <w:p w:rsidR="00D7492E" w:rsidRPr="0045285C" w:rsidRDefault="000A4BC6" w:rsidP="0045285C">
      <w:pPr>
        <w:spacing w:line="360" w:lineRule="auto"/>
        <w:ind w:firstLine="709"/>
        <w:jc w:val="both"/>
      </w:pPr>
      <w:r w:rsidRPr="0045285C">
        <w:t>Ученики всей школы приносили материалы о своих родственниках</w:t>
      </w:r>
      <w:r w:rsidR="0045285C">
        <w:t>,</w:t>
      </w:r>
      <w:r w:rsidRPr="0045285C">
        <w:t xml:space="preserve"> служивших на войне и в тылу. Музееведы оформляли страницы памяти, посвященные ветеранам нашего микрорайона. </w:t>
      </w:r>
    </w:p>
    <w:p w:rsidR="00D7492E" w:rsidRPr="0045285C" w:rsidRDefault="00D7492E" w:rsidP="0045285C">
      <w:pPr>
        <w:spacing w:line="360" w:lineRule="auto"/>
        <w:ind w:firstLine="709"/>
        <w:jc w:val="both"/>
      </w:pPr>
      <w:r w:rsidRPr="0045285C">
        <w:t xml:space="preserve">Когда материал собрали и систематизировали, была разработана концепция будущей экспозиции. </w:t>
      </w:r>
      <w:r w:rsidR="001024FC" w:rsidRPr="0045285C">
        <w:t>Помимо «Книги Памяти» были собраны статьи местной газеты «Звезда Лангепаса», посвященные нашим ветеранам.</w:t>
      </w:r>
    </w:p>
    <w:p w:rsidR="001024FC" w:rsidRPr="0045285C" w:rsidRDefault="001024FC" w:rsidP="0045285C">
      <w:pPr>
        <w:spacing w:line="360" w:lineRule="auto"/>
        <w:ind w:firstLine="709"/>
        <w:jc w:val="both"/>
        <w:rPr>
          <w:rStyle w:val="a5"/>
          <w:b w:val="0"/>
          <w:color w:val="000000"/>
          <w:shd w:val="clear" w:color="auto" w:fill="FFFFFF"/>
        </w:rPr>
      </w:pPr>
      <w:r w:rsidRPr="0045285C">
        <w:t>В оформлении экспозиции принимали участие и ребята ОВЗ. Нежные цветы яблони оживили нашу выставку.</w:t>
      </w:r>
      <w:r w:rsidRPr="0045285C">
        <w:rPr>
          <w:rStyle w:val="a5"/>
          <w:b w:val="0"/>
          <w:color w:val="000000"/>
          <w:shd w:val="clear" w:color="auto" w:fill="FFFFFF"/>
        </w:rPr>
        <w:t xml:space="preserve"> </w:t>
      </w:r>
    </w:p>
    <w:p w:rsidR="006A0DB2" w:rsidRPr="0045285C" w:rsidRDefault="001024FC" w:rsidP="0045285C">
      <w:pPr>
        <w:spacing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45285C">
        <w:rPr>
          <w:rStyle w:val="a5"/>
          <w:b w:val="0"/>
          <w:color w:val="000000"/>
          <w:shd w:val="clear" w:color="auto" w:fill="FFFFFF"/>
        </w:rPr>
        <w:t xml:space="preserve">В нашей школе есть еще одна замечательная традиция «Праздник микрорайона». Силами учителей и учеников организуется праздничный концерт в канун торжеств, </w:t>
      </w:r>
      <w:r w:rsidRPr="0045285C">
        <w:rPr>
          <w:rStyle w:val="a5"/>
          <w:b w:val="0"/>
          <w:color w:val="000000"/>
          <w:shd w:val="clear" w:color="auto" w:fill="FFFFFF"/>
        </w:rPr>
        <w:lastRenderedPageBreak/>
        <w:t xml:space="preserve">посвященных празднованию Победы. И конечно самыми главными гостями всегда являются наши ветераны. </w:t>
      </w:r>
      <w:r w:rsidR="006A0DB2" w:rsidRPr="0045285C">
        <w:rPr>
          <w:rStyle w:val="a5"/>
          <w:b w:val="0"/>
          <w:color w:val="000000"/>
          <w:shd w:val="clear" w:color="auto" w:fill="FFFFFF"/>
        </w:rPr>
        <w:t xml:space="preserve">Первыми, кто видел нашу выставку, были </w:t>
      </w:r>
      <w:r w:rsidR="000B73B6" w:rsidRPr="0045285C">
        <w:rPr>
          <w:rStyle w:val="a5"/>
          <w:b w:val="0"/>
          <w:color w:val="000000"/>
          <w:shd w:val="clear" w:color="auto" w:fill="FFFFFF"/>
        </w:rPr>
        <w:t>почетные</w:t>
      </w:r>
      <w:r w:rsidR="006A0DB2" w:rsidRPr="0045285C">
        <w:rPr>
          <w:rStyle w:val="a5"/>
          <w:b w:val="0"/>
          <w:color w:val="000000"/>
          <w:shd w:val="clear" w:color="auto" w:fill="FFFFFF"/>
        </w:rPr>
        <w:t xml:space="preserve"> гости</w:t>
      </w:r>
      <w:r w:rsidR="000B73B6" w:rsidRPr="0045285C">
        <w:rPr>
          <w:rStyle w:val="a5"/>
          <w:b w:val="0"/>
          <w:color w:val="000000"/>
          <w:shd w:val="clear" w:color="auto" w:fill="FFFFFF"/>
        </w:rPr>
        <w:t xml:space="preserve"> праздника</w:t>
      </w:r>
      <w:r w:rsidR="006A0DB2" w:rsidRPr="0045285C">
        <w:rPr>
          <w:rStyle w:val="a5"/>
          <w:b w:val="0"/>
          <w:color w:val="000000"/>
          <w:shd w:val="clear" w:color="auto" w:fill="FFFFFF"/>
        </w:rPr>
        <w:t>. Очень было приятно ребятам видеть благодарность в глазах людей, которые прошли весь ужас войны. Результат двухмесячной работы был налицо.</w:t>
      </w:r>
    </w:p>
    <w:p w:rsidR="004A413F" w:rsidRPr="0045285C" w:rsidRDefault="000A4BC6" w:rsidP="0045285C">
      <w:pPr>
        <w:spacing w:line="360" w:lineRule="auto"/>
        <w:ind w:firstLine="709"/>
        <w:jc w:val="both"/>
      </w:pPr>
      <w:r w:rsidRPr="0045285C">
        <w:t xml:space="preserve">Юбилей прошел, а разовая акция переросла уже в традицию, и мы пятый год собираем материал и оформляем новые страницы. Проект «Книга памяти» из печатной перешел в электронную версию, которая размещена на сайте нашей школы. </w:t>
      </w:r>
    </w:p>
    <w:p w:rsidR="00345512" w:rsidRPr="0045285C" w:rsidRDefault="00F02459" w:rsidP="0045285C">
      <w:pPr>
        <w:spacing w:line="360" w:lineRule="auto"/>
        <w:ind w:firstLine="709"/>
        <w:jc w:val="both"/>
      </w:pPr>
      <w:r w:rsidRPr="0045285C">
        <w:t>Три года подряд 9 мая молодежь Лангепаса</w:t>
      </w:r>
      <w:r w:rsidR="004A413F" w:rsidRPr="0045285C">
        <w:t xml:space="preserve"> под эгидой центра работы с детьми и молодежью «Фортуна» </w:t>
      </w:r>
      <w:r w:rsidRPr="0045285C">
        <w:t>в честь дня Победы нашего народа над фашизмом проводит  для лангепассцев молодежную творческую акцию «Ночь в музее». К этой акции присоединяются все те, кто увлечен историей Великой Отечественной войны, поиском новой информации о подвиге нашего народа и сохранением памяти его героев, отдавших свои жизни во имя свободы нашей великой Родины.</w:t>
      </w:r>
      <w:r w:rsidR="004A413F" w:rsidRPr="0045285C">
        <w:t xml:space="preserve"> </w:t>
      </w:r>
      <w:r w:rsidRPr="0045285C">
        <w:t>Музей</w:t>
      </w:r>
      <w:r w:rsidR="004A413F" w:rsidRPr="0045285C">
        <w:t>но-выставочный центр предоставляет</w:t>
      </w:r>
      <w:r w:rsidRPr="0045285C">
        <w:t xml:space="preserve"> для гостей праздника уникальную подборку плакатов военных лет. Центр по военно-спортивной и патриотической подготовке детей и молодежи «Патриот» — уникальные экспонаты, найденные молодыми членами клуба «Обелиск» во время очередных раскопок. Учащиеся </w:t>
      </w:r>
      <w:r w:rsidR="004A413F" w:rsidRPr="0045285C">
        <w:t xml:space="preserve">школ города демонстрирует творческие работы учащихся </w:t>
      </w:r>
      <w:r w:rsidRPr="0045285C">
        <w:t xml:space="preserve">посвященных незабываемому подвигу нашего народа. </w:t>
      </w:r>
      <w:r w:rsidR="004A413F" w:rsidRPr="0045285C">
        <w:t>Юные музееведы</w:t>
      </w:r>
      <w:r w:rsidRPr="0045285C">
        <w:t xml:space="preserve"> второй</w:t>
      </w:r>
      <w:r w:rsidR="000E463F">
        <w:t xml:space="preserve"> год</w:t>
      </w:r>
      <w:r w:rsidRPr="0045285C">
        <w:t xml:space="preserve"> переда</w:t>
      </w:r>
      <w:r w:rsidR="004A413F" w:rsidRPr="0045285C">
        <w:t>ют</w:t>
      </w:r>
      <w:r w:rsidRPr="0045285C">
        <w:t xml:space="preserve"> </w:t>
      </w:r>
      <w:r w:rsidR="000E463F" w:rsidRPr="0045285C">
        <w:t>на выставку,</w:t>
      </w:r>
      <w:r w:rsidRPr="0045285C">
        <w:t xml:space="preserve"> собственноручно собранную «Книгу памяти», в которую внес</w:t>
      </w:r>
      <w:r w:rsidR="004A413F" w:rsidRPr="0045285C">
        <w:t>ены</w:t>
      </w:r>
      <w:r w:rsidRPr="0045285C">
        <w:t xml:space="preserve"> тщательно собранн</w:t>
      </w:r>
      <w:r w:rsidR="004A413F" w:rsidRPr="0045285C">
        <w:t>ую</w:t>
      </w:r>
      <w:r w:rsidRPr="0045285C">
        <w:t xml:space="preserve"> архив</w:t>
      </w:r>
      <w:r w:rsidR="004A413F" w:rsidRPr="0045285C">
        <w:t xml:space="preserve">ную информацию об </w:t>
      </w:r>
      <w:r w:rsidRPr="0045285C">
        <w:t>участниках той далекой войны.</w:t>
      </w:r>
      <w:r w:rsidR="00345512" w:rsidRPr="0045285C">
        <w:t xml:space="preserve"> </w:t>
      </w:r>
    </w:p>
    <w:p w:rsidR="00F02459" w:rsidRPr="0045285C" w:rsidRDefault="00345512" w:rsidP="0045285C">
      <w:pPr>
        <w:spacing w:line="360" w:lineRule="auto"/>
        <w:ind w:firstLine="709"/>
        <w:jc w:val="both"/>
      </w:pPr>
      <w:r w:rsidRPr="0045285C">
        <w:t xml:space="preserve">Кроме работы над проектом «Книга Памяти», </w:t>
      </w:r>
      <w:r w:rsidR="0045285C">
        <w:t>Ю</w:t>
      </w:r>
      <w:r w:rsidRPr="0045285C">
        <w:t xml:space="preserve">ные музееведы проводят тематические линейки, посвященные памятным датам нашей истории, проводят пристендовые экскурсии. </w:t>
      </w:r>
    </w:p>
    <w:p w:rsidR="00D33FF7" w:rsidRDefault="00117C21" w:rsidP="0045285C">
      <w:pPr>
        <w:spacing w:line="360" w:lineRule="auto"/>
        <w:ind w:firstLine="709"/>
        <w:jc w:val="both"/>
      </w:pPr>
      <w:r w:rsidRPr="0045285C">
        <w:t xml:space="preserve">Много материалов собрано </w:t>
      </w:r>
      <w:r w:rsidR="00423F70" w:rsidRPr="0045285C">
        <w:t xml:space="preserve">по истории школы: об учителях, учениках, о пионерской </w:t>
      </w:r>
      <w:r w:rsidR="00D053F5" w:rsidRPr="0045285C">
        <w:t xml:space="preserve">и комсомольской </w:t>
      </w:r>
      <w:r w:rsidR="00423F70" w:rsidRPr="0045285C">
        <w:t>организации</w:t>
      </w:r>
      <w:r w:rsidR="00D053F5" w:rsidRPr="0045285C">
        <w:t xml:space="preserve">, о ветеранах Великой Отечественной войны, </w:t>
      </w:r>
      <w:r w:rsidR="00423F70" w:rsidRPr="0045285C">
        <w:t>о ветеранах педагогического труда, о выпускниках школы</w:t>
      </w:r>
      <w:r w:rsidR="00345512" w:rsidRPr="0045285C">
        <w:t xml:space="preserve">. Все это легло в основу еще одного проекта «Традиции нашей школы». </w:t>
      </w:r>
    </w:p>
    <w:p w:rsidR="00D33FF7" w:rsidRDefault="00D33FF7" w:rsidP="0045285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2020-2021 учебном году в проектно-исследовательской деятельности Юных музееведов отразились такие важные даты, как годовщина Победы в Великой Отечественной войне, юбилей города и юбилей школы.</w:t>
      </w:r>
    </w:p>
    <w:p w:rsidR="00072274" w:rsidRDefault="00F80F38" w:rsidP="0045285C">
      <w:pPr>
        <w:spacing w:line="360" w:lineRule="auto"/>
        <w:ind w:firstLine="709"/>
        <w:jc w:val="both"/>
        <w:rPr>
          <w:color w:val="000000"/>
        </w:rPr>
      </w:pPr>
      <w:r>
        <w:t xml:space="preserve">В </w:t>
      </w:r>
      <w:r w:rsidR="00345512" w:rsidRPr="0045285C">
        <w:t>октябре 2020 года наша школа отмеча</w:t>
      </w:r>
      <w:r w:rsidR="007076C1">
        <w:t>ла 35 летний юбилей</w:t>
      </w:r>
      <w:r>
        <w:t xml:space="preserve">, к этой дате на сайте школы и в группе школьного объединения «РИД» были </w:t>
      </w:r>
      <w:r w:rsidR="007076C1" w:rsidRPr="00D33FF7">
        <w:t xml:space="preserve">реализованы проекты </w:t>
      </w:r>
      <w:r w:rsidR="00D33FF7" w:rsidRPr="00D33FF7">
        <w:rPr>
          <w:color w:val="000000"/>
        </w:rPr>
        <w:t>#</w:t>
      </w:r>
      <w:proofErr w:type="spellStart"/>
      <w:r w:rsidR="00D33FF7" w:rsidRPr="00D33FF7">
        <w:rPr>
          <w:color w:val="000000"/>
        </w:rPr>
        <w:t>вспоминаютУченики</w:t>
      </w:r>
      <w:proofErr w:type="spellEnd"/>
      <w:r w:rsidR="007076C1" w:rsidRPr="00D33FF7">
        <w:t xml:space="preserve">, </w:t>
      </w:r>
      <w:r w:rsidR="00D33FF7" w:rsidRPr="00D33FF7">
        <w:rPr>
          <w:color w:val="000000"/>
        </w:rPr>
        <w:t>#</w:t>
      </w:r>
      <w:proofErr w:type="spellStart"/>
      <w:r w:rsidR="00D33FF7" w:rsidRPr="00D33FF7">
        <w:rPr>
          <w:color w:val="000000"/>
        </w:rPr>
        <w:t>вспоминаютУчителя</w:t>
      </w:r>
      <w:proofErr w:type="spellEnd"/>
      <w:r w:rsidR="00D33FF7" w:rsidRPr="00D33FF7">
        <w:rPr>
          <w:color w:val="000000"/>
        </w:rPr>
        <w:t xml:space="preserve">. В рамках проектов </w:t>
      </w:r>
      <w:r w:rsidRPr="00D33FF7">
        <w:rPr>
          <w:color w:val="000000"/>
        </w:rPr>
        <w:t>те, кто учился и работал в нашей школе со дня ее основания</w:t>
      </w:r>
      <w:r>
        <w:rPr>
          <w:color w:val="000000"/>
        </w:rPr>
        <w:t>,</w:t>
      </w:r>
      <w:r w:rsidRPr="00D33FF7">
        <w:rPr>
          <w:color w:val="000000"/>
        </w:rPr>
        <w:t xml:space="preserve"> </w:t>
      </w:r>
      <w:r w:rsidR="00D33FF7" w:rsidRPr="00D33FF7">
        <w:rPr>
          <w:color w:val="000000"/>
        </w:rPr>
        <w:t>делились воспоминаниями</w:t>
      </w:r>
      <w:r>
        <w:rPr>
          <w:color w:val="000000"/>
        </w:rPr>
        <w:t xml:space="preserve">, с кем-то были организованы личные встречи, </w:t>
      </w:r>
      <w:r w:rsidR="000F0360">
        <w:rPr>
          <w:color w:val="000000"/>
        </w:rPr>
        <w:t>а с кем-</w:t>
      </w:r>
      <w:r>
        <w:rPr>
          <w:color w:val="000000"/>
        </w:rPr>
        <w:t>то мы общались дистанционно.</w:t>
      </w:r>
    </w:p>
    <w:p w:rsidR="00D33FF7" w:rsidRPr="00D33FF7" w:rsidRDefault="00F80F38" w:rsidP="000F0360">
      <w:pPr>
        <w:spacing w:line="360" w:lineRule="auto"/>
        <w:ind w:firstLine="709"/>
        <w:jc w:val="both"/>
      </w:pPr>
      <w:r>
        <w:lastRenderedPageBreak/>
        <w:t>К 35-летниму юбилею города был разработан и реализован проект «Достоприм</w:t>
      </w:r>
      <w:r w:rsidR="00E855C3">
        <w:t xml:space="preserve">ечательности города </w:t>
      </w:r>
      <w:proofErr w:type="spellStart"/>
      <w:r w:rsidR="00E855C3">
        <w:t>Лангепаса</w:t>
      </w:r>
      <w:proofErr w:type="spellEnd"/>
      <w:r w:rsidR="00E855C3">
        <w:t>. Э</w:t>
      </w:r>
      <w:r>
        <w:t>кскурсионный маршрут к 35-летию города</w:t>
      </w:r>
      <w:r w:rsidR="000F0360">
        <w:t>»</w:t>
      </w:r>
      <w:r w:rsidR="000F0360">
        <w:rPr>
          <w:rStyle w:val="a9"/>
        </w:rPr>
        <w:footnoteReference w:id="2"/>
      </w:r>
      <w:r w:rsidR="000F0360">
        <w:t xml:space="preserve">  </w:t>
      </w:r>
      <w:r w:rsidR="000F0360" w:rsidRPr="000F0360">
        <w:t xml:space="preserve">Цель </w:t>
      </w:r>
      <w:r w:rsidR="000F0360">
        <w:t xml:space="preserve">проекта, </w:t>
      </w:r>
      <w:r w:rsidR="000F0360" w:rsidRPr="000F0360">
        <w:t xml:space="preserve">изучив достопримечательности города </w:t>
      </w:r>
      <w:proofErr w:type="spellStart"/>
      <w:r w:rsidR="000F0360" w:rsidRPr="000F0360">
        <w:t>Лангепаса</w:t>
      </w:r>
      <w:proofErr w:type="spellEnd"/>
      <w:r w:rsidR="000F0360" w:rsidRPr="000F0360">
        <w:t xml:space="preserve">, разработать экскурсионный маршрут. «Экскурсионный маршрут к 35-летию города </w:t>
      </w:r>
      <w:proofErr w:type="spellStart"/>
      <w:r w:rsidR="000F0360" w:rsidRPr="000F0360">
        <w:t>Лангепаса</w:t>
      </w:r>
      <w:proofErr w:type="spellEnd"/>
      <w:r w:rsidR="000F0360" w:rsidRPr="000F0360">
        <w:t xml:space="preserve">» был реализован на базе весеннего лагеря "ССР-союз солнечных ребят". Реализация </w:t>
      </w:r>
      <w:r w:rsidR="000F0360">
        <w:t>данного проекта</w:t>
      </w:r>
      <w:r w:rsidR="000F0360" w:rsidRPr="000F0360">
        <w:t xml:space="preserve"> в период пандемии возможна </w:t>
      </w:r>
      <w:r w:rsidR="000F0360">
        <w:t xml:space="preserve">была возможна </w:t>
      </w:r>
      <w:r w:rsidR="000F0360" w:rsidRPr="000F0360">
        <w:t>в условиях дистанционной работы пришкольных лагерей.</w:t>
      </w:r>
      <w:r w:rsidR="000F0360">
        <w:t xml:space="preserve"> </w:t>
      </w:r>
      <w:r w:rsidR="002E55B9">
        <w:t>П</w:t>
      </w:r>
      <w:r w:rsidR="000F0360">
        <w:t xml:space="preserve">роект был представлен на городской и окружной научная конференции молодых исследователей в рамках российской научно-социальной программы для молодежи и школьников «Шаг в будущее» (1 место в городе и поощрительный диплом в округе). </w:t>
      </w:r>
      <w:r w:rsidR="00F35EB2">
        <w:t>Кроме того, проект «</w:t>
      </w:r>
      <w:r w:rsidR="00F35EB2" w:rsidRPr="00F35EB2">
        <w:t>Путеводитель по Достопри</w:t>
      </w:r>
      <w:r w:rsidR="00F35EB2">
        <w:t xml:space="preserve">мечательностям города </w:t>
      </w:r>
      <w:proofErr w:type="spellStart"/>
      <w:r w:rsidR="00F35EB2">
        <w:t>Лангепаса</w:t>
      </w:r>
      <w:proofErr w:type="spellEnd"/>
      <w:r w:rsidR="00F35EB2">
        <w:t>»</w:t>
      </w:r>
      <w:r w:rsidR="00F35EB2" w:rsidRPr="00F35EB2">
        <w:t xml:space="preserve"> принят на постоянное </w:t>
      </w:r>
      <w:r w:rsidR="00F35EB2">
        <w:t>хранение в казенное учреждение «</w:t>
      </w:r>
      <w:r w:rsidR="00F35EB2" w:rsidRPr="00F35EB2">
        <w:t>Государственный музей Ханты-Манс</w:t>
      </w:r>
      <w:r w:rsidR="00F35EB2">
        <w:t>ийского автономного округа-Югры».</w:t>
      </w:r>
    </w:p>
    <w:p w:rsidR="007076C1" w:rsidRPr="0045285C" w:rsidRDefault="00414360" w:rsidP="0045285C">
      <w:pPr>
        <w:spacing w:line="360" w:lineRule="auto"/>
        <w:ind w:firstLine="709"/>
        <w:jc w:val="both"/>
      </w:pPr>
      <w:r>
        <w:t>К годовщине Великой Победы члены кружка подготовили групповой проект «</w:t>
      </w:r>
      <w:r w:rsidRPr="00414360">
        <w:t>Юные музееведы: храним память о войне</w:t>
      </w:r>
      <w:r>
        <w:t>», который был представлен на г</w:t>
      </w:r>
      <w:r w:rsidRPr="00414360">
        <w:t xml:space="preserve">ородской конкурс исследовательских работ </w:t>
      </w:r>
      <w:r>
        <w:t>«</w:t>
      </w:r>
      <w:r w:rsidRPr="00414360">
        <w:t>След войны в моей семье</w:t>
      </w:r>
      <w:r>
        <w:t xml:space="preserve">» (2 место). Так же индивидуальный проект </w:t>
      </w:r>
      <w:proofErr w:type="spellStart"/>
      <w:r>
        <w:t>Фель</w:t>
      </w:r>
      <w:proofErr w:type="spellEnd"/>
      <w:r>
        <w:t xml:space="preserve"> Елизаветы «Война в судьбе моей семьи», представленный на </w:t>
      </w:r>
      <w:r w:rsidRPr="00414360">
        <w:t>Всероссийск</w:t>
      </w:r>
      <w:r>
        <w:t>ом</w:t>
      </w:r>
      <w:r w:rsidRPr="00414360">
        <w:t xml:space="preserve"> конкурс</w:t>
      </w:r>
      <w:r>
        <w:t>е</w:t>
      </w:r>
      <w:r w:rsidRPr="00414360">
        <w:t xml:space="preserve"> молодежных проектов </w:t>
      </w:r>
      <w:r>
        <w:t>«</w:t>
      </w:r>
      <w:r w:rsidRPr="00414360">
        <w:t>НАША ИСТОРИЯ</w:t>
      </w:r>
      <w:r>
        <w:t>», проходившем 9 мая 2021 года очно в г. Москве (сертификат участника).</w:t>
      </w:r>
      <w:r w:rsidR="002E55B9">
        <w:t xml:space="preserve"> По итогам выступления и поездки в Москву была подготовлена статья, опубликованная в «Звезде </w:t>
      </w:r>
      <w:proofErr w:type="spellStart"/>
      <w:r w:rsidR="002E55B9">
        <w:t>Лангепаса</w:t>
      </w:r>
      <w:proofErr w:type="spellEnd"/>
      <w:r w:rsidR="002E55B9">
        <w:t>».</w:t>
      </w:r>
    </w:p>
    <w:p w:rsidR="0045285C" w:rsidRDefault="0045285C" w:rsidP="0045285C">
      <w:pPr>
        <w:spacing w:line="360" w:lineRule="auto"/>
        <w:ind w:firstLine="709"/>
        <w:jc w:val="both"/>
      </w:pPr>
      <w:r>
        <w:t>Ч</w:t>
      </w:r>
      <w:r w:rsidR="007C4230" w:rsidRPr="0045285C">
        <w:t xml:space="preserve">то же дает детям участие в работе кружка «Юные музееведы»? </w:t>
      </w:r>
      <w:r w:rsidR="006768C0" w:rsidRPr="0045285C">
        <w:t xml:space="preserve">По окончании курса </w:t>
      </w:r>
      <w:r w:rsidR="006119A4" w:rsidRPr="0045285C">
        <w:t xml:space="preserve">выпускники кружка </w:t>
      </w:r>
      <w:r w:rsidR="0044389E" w:rsidRPr="0045285C">
        <w:t xml:space="preserve">умеют </w:t>
      </w:r>
      <w:r w:rsidR="006768C0" w:rsidRPr="0045285C">
        <w:t>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научно-практическую деятельность.</w:t>
      </w:r>
      <w:r w:rsidR="0044389E" w:rsidRPr="0045285C">
        <w:t xml:space="preserve"> Но самое главное они гордятся тем, что они по крохам собирают историю школы и являются не созерцателями, а творителями. А это и есть главный результат </w:t>
      </w:r>
      <w:proofErr w:type="spellStart"/>
      <w:r w:rsidR="0044389E" w:rsidRPr="0045285C">
        <w:t>гражданско</w:t>
      </w:r>
      <w:proofErr w:type="spellEnd"/>
      <w:r w:rsidR="0044389E" w:rsidRPr="0045285C">
        <w:t xml:space="preserve"> – патриотической работы.</w:t>
      </w:r>
      <w:r>
        <w:br w:type="page"/>
      </w:r>
    </w:p>
    <w:p w:rsidR="006E2305" w:rsidRPr="0045285C" w:rsidRDefault="0041258A" w:rsidP="0045285C">
      <w:pPr>
        <w:spacing w:line="360" w:lineRule="auto"/>
        <w:ind w:firstLine="709"/>
        <w:jc w:val="center"/>
      </w:pPr>
      <w:r w:rsidRPr="0045285C">
        <w:lastRenderedPageBreak/>
        <w:t>Список литературы:</w:t>
      </w:r>
    </w:p>
    <w:p w:rsidR="00C76BE8" w:rsidRPr="0045285C" w:rsidRDefault="00C76BE8" w:rsidP="0045285C">
      <w:pPr>
        <w:numPr>
          <w:ilvl w:val="0"/>
          <w:numId w:val="3"/>
        </w:numPr>
        <w:spacing w:line="360" w:lineRule="auto"/>
        <w:ind w:firstLine="709"/>
      </w:pPr>
      <w:proofErr w:type="spellStart"/>
      <w:r w:rsidRPr="0045285C">
        <w:t>Гогиберидзе</w:t>
      </w:r>
      <w:proofErr w:type="spellEnd"/>
      <w:r w:rsidRPr="0045285C">
        <w:t xml:space="preserve">, Г. М. Формирование музейной педагогики / Г. М. </w:t>
      </w:r>
      <w:proofErr w:type="spellStart"/>
      <w:r w:rsidRPr="0045285C">
        <w:t>Гогиберидзе</w:t>
      </w:r>
      <w:proofErr w:type="spellEnd"/>
      <w:r w:rsidRPr="0045285C">
        <w:t xml:space="preserve">, М. Г. </w:t>
      </w:r>
      <w:proofErr w:type="spellStart"/>
      <w:r w:rsidRPr="0045285C">
        <w:t>Чесняк</w:t>
      </w:r>
      <w:proofErr w:type="spellEnd"/>
      <w:r w:rsidRPr="0045285C">
        <w:t>  // Преподавание истории в школе. - 2007. - № 8. - С. 3-5</w:t>
      </w:r>
    </w:p>
    <w:p w:rsidR="006E2305" w:rsidRPr="0045285C" w:rsidRDefault="006E2305" w:rsidP="0045285C">
      <w:pPr>
        <w:numPr>
          <w:ilvl w:val="0"/>
          <w:numId w:val="3"/>
        </w:numPr>
        <w:spacing w:line="360" w:lineRule="auto"/>
        <w:ind w:firstLine="709"/>
      </w:pPr>
      <w:r w:rsidRPr="0045285C">
        <w:t>Долгих, Е. Проект «Музейная педагогика» пространство гражданского становления /Е. Долгих //Директор школы.- 2008.-№2.-С.82-84</w:t>
      </w:r>
    </w:p>
    <w:p w:rsidR="006E2305" w:rsidRDefault="006E2305" w:rsidP="0045285C">
      <w:pPr>
        <w:numPr>
          <w:ilvl w:val="0"/>
          <w:numId w:val="3"/>
        </w:numPr>
        <w:spacing w:line="360" w:lineRule="auto"/>
        <w:ind w:firstLine="709"/>
      </w:pPr>
      <w:r w:rsidRPr="0045285C">
        <w:t>Морозова, И. А. Музейная педагогика в сети / И. А. Морозова // Преподавание истории в школе. - 2007. - № 8. - С. 22-24</w:t>
      </w:r>
    </w:p>
    <w:p w:rsidR="00D54DCA" w:rsidRDefault="000F0360" w:rsidP="00D54DCA">
      <w:pPr>
        <w:numPr>
          <w:ilvl w:val="0"/>
          <w:numId w:val="3"/>
        </w:numPr>
        <w:spacing w:line="360" w:lineRule="auto"/>
        <w:ind w:firstLine="709"/>
      </w:pPr>
      <w:r>
        <w:t>Э</w:t>
      </w:r>
      <w:r w:rsidRPr="009D5420">
        <w:t>кскурсионный маршрут к 35-летию города</w:t>
      </w:r>
      <w:r>
        <w:t xml:space="preserve"> </w:t>
      </w:r>
      <w:proofErr w:type="spellStart"/>
      <w:r>
        <w:t>Лангепаса</w:t>
      </w:r>
      <w:proofErr w:type="spellEnd"/>
      <w:r w:rsidRPr="00381EFD">
        <w:t xml:space="preserve"> [Электронный ресурс]. –: </w:t>
      </w:r>
      <w:r w:rsidRPr="00EC1DEB">
        <w:t>https://yandex.ru/maps/11181/langepas/?ll=75.194025%2C61.252631&amp;mode=usermaps&amp;source=constructorLink&amp;um=constructor%3A5280be8a0d8819ffbee4d91c9fbf611aa33b56cc2aef55422ebb0eed2b376f58&amp;z=14.8</w:t>
      </w:r>
      <w:r w:rsidRPr="00381EFD">
        <w:t xml:space="preserve">. – </w:t>
      </w:r>
      <w:r>
        <w:t>20.08.2021</w:t>
      </w:r>
      <w:r w:rsidRPr="00381EFD">
        <w:t xml:space="preserve"> г.</w:t>
      </w:r>
    </w:p>
    <w:p w:rsidR="00D54DCA" w:rsidRPr="00D54DCA" w:rsidRDefault="00D54DCA" w:rsidP="00D54DCA">
      <w:pPr>
        <w:numPr>
          <w:ilvl w:val="0"/>
          <w:numId w:val="3"/>
        </w:numPr>
        <w:spacing w:line="360" w:lineRule="auto"/>
        <w:ind w:firstLine="709"/>
      </w:pPr>
      <w:bookmarkStart w:id="0" w:name="_GoBack"/>
      <w:bookmarkEnd w:id="0"/>
    </w:p>
    <w:tbl>
      <w:tblPr>
        <w:tblStyle w:val="aa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54DCA" w:rsidTr="0024773F">
        <w:tc>
          <w:tcPr>
            <w:tcW w:w="4977" w:type="dxa"/>
          </w:tcPr>
          <w:p w:rsidR="00D54DCA" w:rsidRPr="00992AC8" w:rsidRDefault="00D54DCA" w:rsidP="0024773F">
            <w:pPr>
              <w:ind w:firstLine="709"/>
              <w:jc w:val="both"/>
              <w:rPr>
                <w:i/>
              </w:rPr>
            </w:pPr>
            <w:r w:rsidRPr="00DC5E47">
              <w:rPr>
                <w:i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i/>
              </w:rPr>
              <w:t>Лангепаса</w:t>
            </w:r>
            <w:proofErr w:type="spellEnd"/>
            <w:r w:rsidRPr="00DC5E47">
              <w:rPr>
                <w:i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1C5E6C" w:rsidRPr="0045285C" w:rsidRDefault="001C5E6C" w:rsidP="0045285C">
      <w:pPr>
        <w:spacing w:line="360" w:lineRule="auto"/>
        <w:ind w:firstLine="709"/>
        <w:jc w:val="both"/>
      </w:pPr>
    </w:p>
    <w:sectPr w:rsidR="001C5E6C" w:rsidRPr="0045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07" w:rsidRDefault="00006407" w:rsidP="006119A4">
      <w:r>
        <w:separator/>
      </w:r>
    </w:p>
  </w:endnote>
  <w:endnote w:type="continuationSeparator" w:id="0">
    <w:p w:rsidR="00006407" w:rsidRDefault="00006407" w:rsidP="006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07" w:rsidRDefault="00006407" w:rsidP="006119A4">
      <w:r>
        <w:separator/>
      </w:r>
    </w:p>
  </w:footnote>
  <w:footnote w:type="continuationSeparator" w:id="0">
    <w:p w:rsidR="00006407" w:rsidRDefault="00006407" w:rsidP="006119A4">
      <w:r>
        <w:continuationSeparator/>
      </w:r>
    </w:p>
  </w:footnote>
  <w:footnote w:id="1">
    <w:p w:rsidR="006119A4" w:rsidRPr="006119A4" w:rsidRDefault="006119A4" w:rsidP="006119A4">
      <w:pPr>
        <w:spacing w:line="216" w:lineRule="auto"/>
        <w:rPr>
          <w:color w:val="A6B727"/>
          <w:sz w:val="20"/>
          <w:szCs w:val="20"/>
        </w:rPr>
      </w:pPr>
      <w:r>
        <w:rPr>
          <w:rStyle w:val="a9"/>
        </w:rPr>
        <w:footnoteRef/>
      </w:r>
      <w:r>
        <w:t xml:space="preserve"> ссылка на сайт школы </w:t>
      </w:r>
      <w:hyperlink r:id="rId1" w:history="1">
        <w:r w:rsidR="00662984" w:rsidRPr="006119A4">
          <w:rPr>
            <w:rFonts w:eastAsiaTheme="minorEastAsia"/>
            <w:color w:val="4F81BD" w:themeColor="accent1"/>
            <w:kern w:val="24"/>
            <w:sz w:val="20"/>
            <w:szCs w:val="20"/>
            <w:u w:val="single"/>
            <w:lang w:val="en-US"/>
          </w:rPr>
          <w:t>http</w:t>
        </w:r>
        <w:r w:rsidR="00662984" w:rsidRPr="006119A4">
          <w:rPr>
            <w:rFonts w:eastAsiaTheme="minorEastAsia"/>
            <w:color w:val="4F81BD" w:themeColor="accent1"/>
            <w:kern w:val="24"/>
            <w:sz w:val="20"/>
            <w:szCs w:val="20"/>
            <w:u w:val="single"/>
          </w:rPr>
          <w:t>://</w:t>
        </w:r>
        <w:proofErr w:type="spellStart"/>
        <w:r w:rsidR="00662984" w:rsidRPr="006119A4">
          <w:rPr>
            <w:rFonts w:eastAsiaTheme="minorEastAsia"/>
            <w:color w:val="4F81BD" w:themeColor="accent1"/>
            <w:kern w:val="24"/>
            <w:sz w:val="20"/>
            <w:szCs w:val="20"/>
            <w:u w:val="single"/>
            <w:lang w:val="en-US"/>
          </w:rPr>
          <w:t>lgschool</w:t>
        </w:r>
        <w:proofErr w:type="spellEnd"/>
        <w:r w:rsidR="00662984" w:rsidRPr="006119A4">
          <w:rPr>
            <w:rFonts w:eastAsiaTheme="minorEastAsia"/>
            <w:color w:val="4F81BD" w:themeColor="accent1"/>
            <w:kern w:val="24"/>
            <w:sz w:val="20"/>
            <w:szCs w:val="20"/>
            <w:u w:val="single"/>
          </w:rPr>
          <w:t>2.</w:t>
        </w:r>
        <w:proofErr w:type="spellStart"/>
        <w:r w:rsidR="00662984" w:rsidRPr="006119A4">
          <w:rPr>
            <w:rFonts w:eastAsiaTheme="minorEastAsia"/>
            <w:color w:val="4F81BD" w:themeColor="accent1"/>
            <w:kern w:val="24"/>
            <w:sz w:val="20"/>
            <w:szCs w:val="20"/>
            <w:u w:val="single"/>
            <w:lang w:val="en-US"/>
          </w:rPr>
          <w:t>ru</w:t>
        </w:r>
        <w:proofErr w:type="spellEnd"/>
      </w:hyperlink>
      <w:hyperlink r:id="rId2" w:history="1">
        <w:r w:rsidR="00662984" w:rsidRPr="006119A4">
          <w:rPr>
            <w:rFonts w:eastAsiaTheme="minorEastAsia"/>
            <w:color w:val="4F81BD" w:themeColor="accent1"/>
            <w:kern w:val="24"/>
            <w:sz w:val="20"/>
            <w:szCs w:val="20"/>
            <w:u w:val="single"/>
          </w:rPr>
          <w:t>/</w:t>
        </w:r>
      </w:hyperlink>
      <w:r w:rsidRPr="006119A4">
        <w:rPr>
          <w:rFonts w:eastAsiaTheme="minorEastAsia"/>
          <w:color w:val="4F81BD" w:themeColor="accent1"/>
          <w:kern w:val="24"/>
          <w:sz w:val="20"/>
          <w:szCs w:val="20"/>
        </w:rPr>
        <w:t xml:space="preserve">  </w:t>
      </w:r>
    </w:p>
    <w:p w:rsidR="006119A4" w:rsidRDefault="006119A4">
      <w:pPr>
        <w:pStyle w:val="a7"/>
      </w:pPr>
    </w:p>
  </w:footnote>
  <w:footnote w:id="2">
    <w:p w:rsidR="000F0360" w:rsidRDefault="000F0360">
      <w:pPr>
        <w:pStyle w:val="a7"/>
      </w:pPr>
      <w:r>
        <w:rPr>
          <w:rStyle w:val="a9"/>
        </w:rPr>
        <w:footnoteRef/>
      </w:r>
      <w:r>
        <w:t xml:space="preserve"> </w:t>
      </w:r>
      <w:r w:rsidRPr="00EC1DEB">
        <w:rPr>
          <w:lang w:val="en-US"/>
        </w:rPr>
        <w:t>https</w:t>
      </w:r>
      <w:r w:rsidRPr="00EC1DEB">
        <w:t>://</w:t>
      </w:r>
      <w:proofErr w:type="spellStart"/>
      <w:r w:rsidRPr="00EC1DEB">
        <w:rPr>
          <w:lang w:val="en-US"/>
        </w:rPr>
        <w:t>yandex</w:t>
      </w:r>
      <w:proofErr w:type="spellEnd"/>
      <w:r w:rsidRPr="00EC1DEB">
        <w:t>.</w:t>
      </w:r>
      <w:proofErr w:type="spellStart"/>
      <w:r w:rsidRPr="00EC1DEB">
        <w:rPr>
          <w:lang w:val="en-US"/>
        </w:rPr>
        <w:t>ru</w:t>
      </w:r>
      <w:proofErr w:type="spellEnd"/>
      <w:r w:rsidRPr="00EC1DEB">
        <w:t>/</w:t>
      </w:r>
      <w:r w:rsidRPr="00EC1DEB">
        <w:rPr>
          <w:lang w:val="en-US"/>
        </w:rPr>
        <w:t>maps</w:t>
      </w:r>
      <w:r w:rsidRPr="00EC1DEB">
        <w:t>/11181/</w:t>
      </w:r>
      <w:proofErr w:type="spellStart"/>
      <w:r w:rsidRPr="00EC1DEB">
        <w:rPr>
          <w:lang w:val="en-US"/>
        </w:rPr>
        <w:t>langepas</w:t>
      </w:r>
      <w:proofErr w:type="spellEnd"/>
      <w:r w:rsidRPr="00EC1DEB">
        <w:t>/?</w:t>
      </w:r>
      <w:proofErr w:type="spellStart"/>
      <w:r w:rsidRPr="00EC1DEB">
        <w:rPr>
          <w:lang w:val="en-US"/>
        </w:rPr>
        <w:t>ll</w:t>
      </w:r>
      <w:proofErr w:type="spellEnd"/>
      <w:r w:rsidRPr="00EC1DEB">
        <w:t>=75.194025%2</w:t>
      </w:r>
      <w:r w:rsidRPr="00EC1DEB">
        <w:rPr>
          <w:lang w:val="en-US"/>
        </w:rPr>
        <w:t>C</w:t>
      </w:r>
      <w:r w:rsidRPr="00EC1DEB">
        <w:t>61.252631&amp;</w:t>
      </w:r>
      <w:r w:rsidRPr="00EC1DEB">
        <w:rPr>
          <w:lang w:val="en-US"/>
        </w:rPr>
        <w:t>mode</w:t>
      </w:r>
      <w:r w:rsidRPr="00EC1DEB">
        <w:t>=</w:t>
      </w:r>
      <w:proofErr w:type="spellStart"/>
      <w:r w:rsidRPr="00EC1DEB">
        <w:rPr>
          <w:lang w:val="en-US"/>
        </w:rPr>
        <w:t>usermaps</w:t>
      </w:r>
      <w:proofErr w:type="spellEnd"/>
      <w:r w:rsidRPr="00EC1DEB">
        <w:t>&amp;</w:t>
      </w:r>
      <w:r w:rsidRPr="00EC1DEB">
        <w:rPr>
          <w:lang w:val="en-US"/>
        </w:rPr>
        <w:t>source</w:t>
      </w:r>
      <w:r w:rsidRPr="00EC1DEB">
        <w:t>=</w:t>
      </w:r>
      <w:proofErr w:type="spellStart"/>
      <w:r w:rsidRPr="00EC1DEB">
        <w:rPr>
          <w:lang w:val="en-US"/>
        </w:rPr>
        <w:t>constructorLink</w:t>
      </w:r>
      <w:proofErr w:type="spellEnd"/>
      <w:r w:rsidRPr="00EC1DEB">
        <w:t>&amp;</w:t>
      </w:r>
      <w:r w:rsidRPr="00EC1DEB">
        <w:rPr>
          <w:lang w:val="en-US"/>
        </w:rPr>
        <w:t>um</w:t>
      </w:r>
      <w:r w:rsidRPr="00EC1DEB">
        <w:t>=</w:t>
      </w:r>
      <w:r w:rsidRPr="00EC1DEB">
        <w:rPr>
          <w:lang w:val="en-US"/>
        </w:rPr>
        <w:t>constructor</w:t>
      </w:r>
      <w:r w:rsidRPr="00EC1DEB">
        <w:t>%3</w:t>
      </w:r>
      <w:r w:rsidRPr="00EC1DEB">
        <w:rPr>
          <w:lang w:val="en-US"/>
        </w:rPr>
        <w:t>A</w:t>
      </w:r>
      <w:r w:rsidRPr="00EC1DEB">
        <w:t>5280</w:t>
      </w:r>
      <w:r w:rsidRPr="00EC1DEB">
        <w:rPr>
          <w:lang w:val="en-US"/>
        </w:rPr>
        <w:t>be</w:t>
      </w:r>
      <w:r w:rsidRPr="00EC1DEB">
        <w:t>8</w:t>
      </w:r>
      <w:r w:rsidRPr="00EC1DEB">
        <w:rPr>
          <w:lang w:val="en-US"/>
        </w:rPr>
        <w:t>a</w:t>
      </w:r>
      <w:r w:rsidRPr="00EC1DEB">
        <w:t>0</w:t>
      </w:r>
      <w:r w:rsidRPr="00EC1DEB">
        <w:rPr>
          <w:lang w:val="en-US"/>
        </w:rPr>
        <w:t>d</w:t>
      </w:r>
      <w:r w:rsidRPr="00EC1DEB">
        <w:t>8819</w:t>
      </w:r>
      <w:proofErr w:type="spellStart"/>
      <w:r w:rsidRPr="00EC1DEB">
        <w:rPr>
          <w:lang w:val="en-US"/>
        </w:rPr>
        <w:t>ffbee</w:t>
      </w:r>
      <w:proofErr w:type="spellEnd"/>
      <w:r w:rsidRPr="00EC1DEB">
        <w:t>4</w:t>
      </w:r>
      <w:r w:rsidRPr="00EC1DEB">
        <w:rPr>
          <w:lang w:val="en-US"/>
        </w:rPr>
        <w:t>d</w:t>
      </w:r>
      <w:r w:rsidRPr="00EC1DEB">
        <w:t>91</w:t>
      </w:r>
      <w:r w:rsidRPr="00EC1DEB">
        <w:rPr>
          <w:lang w:val="en-US"/>
        </w:rPr>
        <w:t>c</w:t>
      </w:r>
      <w:r w:rsidRPr="00EC1DEB">
        <w:t>9</w:t>
      </w:r>
      <w:proofErr w:type="spellStart"/>
      <w:r w:rsidRPr="00EC1DEB">
        <w:rPr>
          <w:lang w:val="en-US"/>
        </w:rPr>
        <w:t>fbf</w:t>
      </w:r>
      <w:proofErr w:type="spellEnd"/>
      <w:r w:rsidRPr="00EC1DEB">
        <w:t>611</w:t>
      </w:r>
      <w:r w:rsidRPr="00EC1DEB">
        <w:rPr>
          <w:lang w:val="en-US"/>
        </w:rPr>
        <w:t>aa</w:t>
      </w:r>
      <w:r w:rsidRPr="00EC1DEB">
        <w:t>33</w:t>
      </w:r>
      <w:r w:rsidRPr="00EC1DEB">
        <w:rPr>
          <w:lang w:val="en-US"/>
        </w:rPr>
        <w:t>b</w:t>
      </w:r>
      <w:r w:rsidRPr="00EC1DEB">
        <w:t>56</w:t>
      </w:r>
      <w:r w:rsidRPr="00EC1DEB">
        <w:rPr>
          <w:lang w:val="en-US"/>
        </w:rPr>
        <w:t>cc</w:t>
      </w:r>
      <w:r w:rsidRPr="00EC1DEB">
        <w:t>2</w:t>
      </w:r>
      <w:proofErr w:type="spellStart"/>
      <w:r w:rsidRPr="00EC1DEB">
        <w:rPr>
          <w:lang w:val="en-US"/>
        </w:rPr>
        <w:t>aef</w:t>
      </w:r>
      <w:proofErr w:type="spellEnd"/>
      <w:r w:rsidRPr="00EC1DEB">
        <w:t>55422</w:t>
      </w:r>
      <w:r w:rsidRPr="00EC1DEB">
        <w:rPr>
          <w:lang w:val="en-US"/>
        </w:rPr>
        <w:t>ebb</w:t>
      </w:r>
      <w:r w:rsidRPr="00EC1DEB">
        <w:t>0</w:t>
      </w:r>
      <w:proofErr w:type="spellStart"/>
      <w:r w:rsidRPr="00EC1DEB">
        <w:rPr>
          <w:lang w:val="en-US"/>
        </w:rPr>
        <w:t>eed</w:t>
      </w:r>
      <w:proofErr w:type="spellEnd"/>
      <w:r w:rsidRPr="00EC1DEB">
        <w:t>2</w:t>
      </w:r>
      <w:r w:rsidRPr="00EC1DEB">
        <w:rPr>
          <w:lang w:val="en-US"/>
        </w:rPr>
        <w:t>b</w:t>
      </w:r>
      <w:r w:rsidRPr="00EC1DEB">
        <w:t>376</w:t>
      </w:r>
      <w:r w:rsidRPr="00EC1DEB">
        <w:rPr>
          <w:lang w:val="en-US"/>
        </w:rPr>
        <w:t>f</w:t>
      </w:r>
      <w:r w:rsidRPr="00EC1DEB">
        <w:t>58&amp;</w:t>
      </w:r>
      <w:r w:rsidRPr="00EC1DEB">
        <w:rPr>
          <w:lang w:val="en-US"/>
        </w:rPr>
        <w:t>z</w:t>
      </w:r>
      <w:r w:rsidRPr="00EC1DEB">
        <w:t xml:space="preserve">=14.8. – </w:t>
      </w:r>
      <w:r>
        <w:t>режим доступа 20.08.2021</w:t>
      </w:r>
      <w:r w:rsidRPr="00EC1DEB">
        <w:t xml:space="preserve"> </w:t>
      </w:r>
      <w:r w:rsidRPr="00381EFD">
        <w:t>г</w:t>
      </w:r>
      <w:r w:rsidRPr="00EC1DE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46D"/>
    <w:multiLevelType w:val="multilevel"/>
    <w:tmpl w:val="D28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2C9E"/>
    <w:multiLevelType w:val="hybridMultilevel"/>
    <w:tmpl w:val="CDC0D3FC"/>
    <w:lvl w:ilvl="0" w:tplc="1F4E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227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0F65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C5E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BDE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C96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1740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706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2B23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5338641E"/>
    <w:multiLevelType w:val="multilevel"/>
    <w:tmpl w:val="1F08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C0B24"/>
    <w:multiLevelType w:val="hybridMultilevel"/>
    <w:tmpl w:val="3A3C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4"/>
    <w:rsid w:val="00006407"/>
    <w:rsid w:val="00072274"/>
    <w:rsid w:val="000A4BC6"/>
    <w:rsid w:val="000B73B6"/>
    <w:rsid w:val="000E463F"/>
    <w:rsid w:val="000F0360"/>
    <w:rsid w:val="001024FC"/>
    <w:rsid w:val="00117C21"/>
    <w:rsid w:val="00161E52"/>
    <w:rsid w:val="001C5E6C"/>
    <w:rsid w:val="001C72BB"/>
    <w:rsid w:val="0027219C"/>
    <w:rsid w:val="002E55B9"/>
    <w:rsid w:val="00345512"/>
    <w:rsid w:val="00400BF2"/>
    <w:rsid w:val="0041258A"/>
    <w:rsid w:val="00414360"/>
    <w:rsid w:val="00423F70"/>
    <w:rsid w:val="0044389E"/>
    <w:rsid w:val="00447137"/>
    <w:rsid w:val="0045285C"/>
    <w:rsid w:val="004A413F"/>
    <w:rsid w:val="005147CE"/>
    <w:rsid w:val="0054489A"/>
    <w:rsid w:val="00553AEA"/>
    <w:rsid w:val="005E11D5"/>
    <w:rsid w:val="005E4CC2"/>
    <w:rsid w:val="006119A4"/>
    <w:rsid w:val="00662984"/>
    <w:rsid w:val="006768C0"/>
    <w:rsid w:val="006A0DB2"/>
    <w:rsid w:val="006B7AEE"/>
    <w:rsid w:val="006E2305"/>
    <w:rsid w:val="007076C1"/>
    <w:rsid w:val="00753FDF"/>
    <w:rsid w:val="00791E08"/>
    <w:rsid w:val="007C4230"/>
    <w:rsid w:val="007D2B17"/>
    <w:rsid w:val="00873FF8"/>
    <w:rsid w:val="00883116"/>
    <w:rsid w:val="008C3DF4"/>
    <w:rsid w:val="008F603A"/>
    <w:rsid w:val="009475BD"/>
    <w:rsid w:val="00960392"/>
    <w:rsid w:val="009747C9"/>
    <w:rsid w:val="009B4C52"/>
    <w:rsid w:val="00A51CD7"/>
    <w:rsid w:val="00AA7C30"/>
    <w:rsid w:val="00C1434D"/>
    <w:rsid w:val="00C22ECF"/>
    <w:rsid w:val="00C36966"/>
    <w:rsid w:val="00C76BE8"/>
    <w:rsid w:val="00CA1776"/>
    <w:rsid w:val="00CE0F64"/>
    <w:rsid w:val="00D053F5"/>
    <w:rsid w:val="00D33FF7"/>
    <w:rsid w:val="00D54DCA"/>
    <w:rsid w:val="00D7492E"/>
    <w:rsid w:val="00D918F0"/>
    <w:rsid w:val="00E855C3"/>
    <w:rsid w:val="00EE33C9"/>
    <w:rsid w:val="00F02459"/>
    <w:rsid w:val="00F2289A"/>
    <w:rsid w:val="00F35EB2"/>
    <w:rsid w:val="00F70AE6"/>
    <w:rsid w:val="00F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B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4BC6"/>
    <w:rPr>
      <w:b/>
      <w:bCs/>
    </w:rPr>
  </w:style>
  <w:style w:type="paragraph" w:styleId="a6">
    <w:name w:val="Normal (Web)"/>
    <w:basedOn w:val="a"/>
    <w:uiPriority w:val="99"/>
    <w:semiHidden/>
    <w:unhideWhenUsed/>
    <w:rsid w:val="00F02459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6119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1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119A4"/>
    <w:rPr>
      <w:vertAlign w:val="superscript"/>
    </w:rPr>
  </w:style>
  <w:style w:type="table" w:styleId="aa">
    <w:name w:val="Table Grid"/>
    <w:basedOn w:val="a1"/>
    <w:uiPriority w:val="59"/>
    <w:rsid w:val="00D54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B1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4BC6"/>
    <w:rPr>
      <w:b/>
      <w:bCs/>
    </w:rPr>
  </w:style>
  <w:style w:type="paragraph" w:styleId="a6">
    <w:name w:val="Normal (Web)"/>
    <w:basedOn w:val="a"/>
    <w:uiPriority w:val="99"/>
    <w:semiHidden/>
    <w:unhideWhenUsed/>
    <w:rsid w:val="00F02459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6119A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1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119A4"/>
    <w:rPr>
      <w:vertAlign w:val="superscript"/>
    </w:rPr>
  </w:style>
  <w:style w:type="table" w:styleId="aa">
    <w:name w:val="Table Grid"/>
    <w:basedOn w:val="a1"/>
    <w:uiPriority w:val="59"/>
    <w:rsid w:val="00D54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2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gschool2.ru/" TargetMode="External"/><Relationship Id="rId1" Type="http://schemas.openxmlformats.org/officeDocument/2006/relationships/hyperlink" Target="http://lgschool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11BE-F3D1-441E-BB1A-3362B79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Яровая А.А.</cp:lastModifiedBy>
  <cp:revision>8</cp:revision>
  <dcterms:created xsi:type="dcterms:W3CDTF">2021-08-22T08:01:00Z</dcterms:created>
  <dcterms:modified xsi:type="dcterms:W3CDTF">2021-08-27T05:01:00Z</dcterms:modified>
</cp:coreProperties>
</file>