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9" w:rsidRDefault="003468B9" w:rsidP="0034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60"/>
      </w:tblGrid>
      <w:tr w:rsidR="003468B9" w:rsidTr="003468B9"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B9" w:rsidRDefault="003468B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68B9" w:rsidTr="003468B9">
        <w:tc>
          <w:tcPr>
            <w:tcW w:w="8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68B9" w:rsidRDefault="003468B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педагогического работника</w:t>
            </w:r>
          </w:p>
        </w:tc>
      </w:tr>
    </w:tbl>
    <w:p w:rsidR="003468B9" w:rsidRDefault="003468B9" w:rsidP="003468B9">
      <w:pPr>
        <w:pStyle w:val="a3"/>
        <w:ind w:left="1069"/>
        <w:jc w:val="both"/>
        <w:rPr>
          <w:b/>
          <w:sz w:val="24"/>
          <w:szCs w:val="24"/>
        </w:rPr>
      </w:pPr>
    </w:p>
    <w:p w:rsidR="003468B9" w:rsidRDefault="003468B9" w:rsidP="003468B9">
      <w:pPr>
        <w:pStyle w:val="a3"/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</w:t>
      </w:r>
      <w:proofErr w:type="spellStart"/>
      <w:r>
        <w:rPr>
          <w:b/>
          <w:sz w:val="24"/>
          <w:szCs w:val="24"/>
        </w:rPr>
        <w:t>самообследовании</w:t>
      </w:r>
      <w:proofErr w:type="spellEnd"/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4212"/>
        <w:gridCol w:w="4000"/>
        <w:gridCol w:w="1382"/>
      </w:tblGrid>
      <w:tr w:rsidR="005276D5" w:rsidRPr="005C24BE" w:rsidTr="00AD2F83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000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AD2F83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AD2F83">
        <w:tc>
          <w:tcPr>
            <w:tcW w:w="10171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EE58E8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4000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EE58E8" w:rsidRDefault="005276D5" w:rsidP="00EE58E8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 xml:space="preserve">Соответствие дополнительного профессионального образования, полученного в </w:t>
            </w:r>
            <w:proofErr w:type="spellStart"/>
            <w:r w:rsidRPr="00115277">
              <w:rPr>
                <w:sz w:val="24"/>
                <w:szCs w:val="24"/>
              </w:rPr>
              <w:t>межаттестационный</w:t>
            </w:r>
            <w:proofErr w:type="spellEnd"/>
            <w:r w:rsidRPr="00115277">
              <w:rPr>
                <w:sz w:val="24"/>
                <w:szCs w:val="24"/>
              </w:rPr>
              <w:t xml:space="preserve"> период, профилю профессиональной деятельности, стратегическим ориентирам развития </w:t>
            </w:r>
            <w:r>
              <w:rPr>
                <w:sz w:val="24"/>
                <w:szCs w:val="24"/>
              </w:rPr>
              <w:t>образования в автономном округе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EE58E8" w:rsidRDefault="005276D5" w:rsidP="00EE58E8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4000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 – системный характер результатов,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EE58E8" w:rsidRDefault="005276D5" w:rsidP="00EE58E8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  <w:r w:rsidR="00115277">
              <w:rPr>
                <w:sz w:val="24"/>
                <w:szCs w:val="24"/>
              </w:rPr>
              <w:t xml:space="preserve"> </w:t>
            </w:r>
            <w:r w:rsidR="00115277" w:rsidRPr="00115277">
              <w:rPr>
                <w:sz w:val="24"/>
                <w:szCs w:val="24"/>
              </w:rPr>
              <w:t>(в любых формах, применяемых по усмотрению педагога)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EE58E8" w:rsidRDefault="005276D5" w:rsidP="00EE58E8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EE58E8" w:rsidRDefault="005276D5" w:rsidP="00EE58E8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4000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EE58E8" w:rsidRDefault="005276D5" w:rsidP="00EE58E8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10171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Формулирование конкретных целей профессиональной деятельности, связанных с образованием обучающихся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Формулирование конкретных целей профессиональной деятельности, связанных с эффективностью работы образовательной организации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 xml:space="preserve">связанных с образованием </w:t>
            </w:r>
            <w:r w:rsidRPr="002B39F5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lastRenderedPageBreak/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1-инициативы затрагивают </w:t>
            </w:r>
            <w:r w:rsidRPr="007C3F3D">
              <w:rPr>
                <w:sz w:val="24"/>
                <w:szCs w:val="24"/>
              </w:rPr>
              <w:lastRenderedPageBreak/>
              <w:t>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 xml:space="preserve">-на федеральном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 xml:space="preserve">-на региональном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 xml:space="preserve">-на более низком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9F6BD7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</w:t>
            </w:r>
            <w:r w:rsidR="009F6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DB577E" w:rsidRDefault="005276D5" w:rsidP="00DB577E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10171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1D092C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1D092C">
              <w:rPr>
                <w:sz w:val="24"/>
                <w:szCs w:val="24"/>
              </w:rPr>
              <w:t>учебно</w:t>
            </w:r>
            <w:r w:rsidR="007954CE">
              <w:rPr>
                <w:sz w:val="24"/>
                <w:szCs w:val="24"/>
              </w:rPr>
              <w:t>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 xml:space="preserve">Соответствие критериев оценки знаний, умений, навыков обучающихся Федеральным государственным требованиям, Федеральным государственным образовательным стандартам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</w:t>
            </w:r>
            <w:r w:rsidR="00457315">
              <w:rPr>
                <w:sz w:val="24"/>
                <w:szCs w:val="24"/>
              </w:rPr>
              <w:t>соответствует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</w:t>
            </w:r>
            <w:r w:rsidR="00457315">
              <w:rPr>
                <w:sz w:val="24"/>
                <w:szCs w:val="24"/>
              </w:rPr>
              <w:t xml:space="preserve"> соответствует </w:t>
            </w:r>
            <w:r w:rsidRPr="007C3F3D">
              <w:rPr>
                <w:sz w:val="24"/>
                <w:szCs w:val="24"/>
              </w:rPr>
              <w:t>частично,</w:t>
            </w:r>
          </w:p>
          <w:p w:rsidR="005276D5" w:rsidRPr="00FC14E8" w:rsidRDefault="005276D5" w:rsidP="0045731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</w:t>
            </w:r>
            <w:r w:rsidR="00457315">
              <w:rPr>
                <w:sz w:val="24"/>
                <w:szCs w:val="24"/>
              </w:rPr>
              <w:t xml:space="preserve"> </w:t>
            </w:r>
            <w:r w:rsidRPr="007C3F3D">
              <w:rPr>
                <w:sz w:val="24"/>
                <w:szCs w:val="24"/>
              </w:rPr>
              <w:t>не</w:t>
            </w:r>
            <w:r w:rsidR="00457315">
              <w:rPr>
                <w:sz w:val="24"/>
                <w:szCs w:val="24"/>
              </w:rPr>
              <w:t xml:space="preserve"> </w:t>
            </w:r>
            <w:r w:rsidR="00C43F0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45731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в инновационн</w:t>
            </w:r>
            <w:r w:rsidR="00457315">
              <w:rPr>
                <w:sz w:val="24"/>
                <w:szCs w:val="24"/>
              </w:rPr>
              <w:t xml:space="preserve">ых или  </w:t>
            </w:r>
            <w:r w:rsidRPr="00FC14E8">
              <w:rPr>
                <w:sz w:val="24"/>
                <w:szCs w:val="24"/>
              </w:rPr>
              <w:t xml:space="preserve"> экспериментальн</w:t>
            </w:r>
            <w:r w:rsidR="00457315">
              <w:rPr>
                <w:sz w:val="24"/>
                <w:szCs w:val="24"/>
              </w:rPr>
              <w:t>ых</w:t>
            </w:r>
            <w:r w:rsidRPr="00FC14E8">
              <w:rPr>
                <w:sz w:val="24"/>
                <w:szCs w:val="24"/>
              </w:rPr>
              <w:t xml:space="preserve"> </w:t>
            </w:r>
            <w:r w:rsidR="00457315">
              <w:rPr>
                <w:sz w:val="24"/>
                <w:szCs w:val="24"/>
              </w:rPr>
              <w:t>проектах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  <w:r w:rsidR="00115277">
              <w:rPr>
                <w:sz w:val="24"/>
                <w:szCs w:val="24"/>
              </w:rPr>
              <w:t xml:space="preserve"> </w:t>
            </w:r>
            <w:r w:rsidR="00115277" w:rsidRPr="00115277">
              <w:rPr>
                <w:sz w:val="24"/>
                <w:szCs w:val="24"/>
              </w:rPr>
              <w:t xml:space="preserve">(наставничество, </w:t>
            </w:r>
            <w:r w:rsidR="00115277" w:rsidRPr="00115277">
              <w:rPr>
                <w:sz w:val="24"/>
                <w:szCs w:val="24"/>
              </w:rPr>
              <w:lastRenderedPageBreak/>
              <w:t>проведение мастер-классов и иных методических мероприятий, участие в конференциях, педагогических чтениях, сетевых сообществах)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 xml:space="preserve">3- наставничество (наличие закрепленных за 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</w:t>
            </w:r>
            <w:r w:rsidRPr="00FC14E8">
              <w:rPr>
                <w:sz w:val="24"/>
                <w:szCs w:val="24"/>
              </w:rPr>
              <w:lastRenderedPageBreak/>
              <w:t xml:space="preserve">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115277" w:rsidP="002819F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 xml:space="preserve">Участие обучающихся в олимпиадах, конкурсах, фестивалях, выставках </w:t>
            </w:r>
            <w:r w:rsidR="002819FE" w:rsidRPr="00115277">
              <w:rPr>
                <w:sz w:val="24"/>
                <w:szCs w:val="24"/>
              </w:rPr>
              <w:t xml:space="preserve">различных уровней </w:t>
            </w:r>
            <w:r w:rsidRPr="00115277">
              <w:rPr>
                <w:sz w:val="24"/>
                <w:szCs w:val="24"/>
              </w:rPr>
              <w:t xml:space="preserve">по профилю профессиональной деятельности педагога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115277" w:rsidP="002819F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 xml:space="preserve">Участие </w:t>
            </w:r>
            <w:proofErr w:type="gramStart"/>
            <w:r w:rsidRPr="00115277">
              <w:rPr>
                <w:sz w:val="24"/>
                <w:szCs w:val="24"/>
              </w:rPr>
              <w:t>обучающихся</w:t>
            </w:r>
            <w:proofErr w:type="gramEnd"/>
            <w:r w:rsidRPr="00115277">
              <w:rPr>
                <w:sz w:val="24"/>
                <w:szCs w:val="24"/>
              </w:rPr>
              <w:t xml:space="preserve"> во внеурочной деятельности по профилю профессиональной деятельности педагога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C834D3" w:rsidRDefault="005276D5" w:rsidP="00C00AB7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rPr>
          <w:trHeight w:val="310"/>
        </w:trPr>
        <w:tc>
          <w:tcPr>
            <w:tcW w:w="10171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115277" w:rsidP="007954CE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 xml:space="preserve">Результаты освоения </w:t>
            </w:r>
            <w:proofErr w:type="gramStart"/>
            <w:r w:rsidRPr="00115277">
              <w:rPr>
                <w:sz w:val="24"/>
                <w:szCs w:val="24"/>
              </w:rPr>
              <w:t>обучающимися</w:t>
            </w:r>
            <w:proofErr w:type="gramEnd"/>
            <w:r w:rsidRPr="00115277">
              <w:rPr>
                <w:sz w:val="24"/>
                <w:szCs w:val="24"/>
              </w:rPr>
              <w:t xml:space="preserve"> образовательных программ по итогам мониторингов, проводимых структурным подразделением образовательного учреждения </w:t>
            </w:r>
          </w:p>
        </w:tc>
        <w:tc>
          <w:tcPr>
            <w:tcW w:w="4000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115277" w:rsidP="00F5358A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Результаты освоения образовательных программ по итогам мониторинга</w:t>
            </w:r>
            <w:r w:rsidR="008501B9">
              <w:rPr>
                <w:sz w:val="24"/>
                <w:szCs w:val="24"/>
              </w:rPr>
              <w:t>,</w:t>
            </w:r>
            <w:r w:rsidRPr="00115277">
              <w:rPr>
                <w:sz w:val="24"/>
                <w:szCs w:val="24"/>
              </w:rPr>
              <w:t xml:space="preserve"> проводимым образовательным учреждением</w:t>
            </w:r>
          </w:p>
        </w:tc>
        <w:tc>
          <w:tcPr>
            <w:tcW w:w="4000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115277" w:rsidP="00F5358A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Результаты участия обучающихся в очных предметных олимпиадах, официальных конкурсах и выставках по профилю профессиональной деятельности педагога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115277" w:rsidP="008501B9">
            <w:pPr>
              <w:rPr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 xml:space="preserve">Результаты внеурочной деятельности обучающихся (заочные олимпиады; </w:t>
            </w:r>
            <w:r w:rsidR="001D092C" w:rsidRPr="001D092C">
              <w:rPr>
                <w:sz w:val="24"/>
                <w:szCs w:val="24"/>
              </w:rPr>
              <w:t xml:space="preserve">интернет и (или) </w:t>
            </w:r>
            <w:proofErr w:type="spellStart"/>
            <w:r w:rsidR="001D092C" w:rsidRPr="001D092C">
              <w:rPr>
                <w:sz w:val="24"/>
                <w:szCs w:val="24"/>
              </w:rPr>
              <w:t>online</w:t>
            </w:r>
            <w:proofErr w:type="spellEnd"/>
            <w:r w:rsidR="001D092C" w:rsidRPr="001D092C">
              <w:rPr>
                <w:sz w:val="24"/>
                <w:szCs w:val="24"/>
              </w:rPr>
              <w:t xml:space="preserve"> конкурсы, </w:t>
            </w:r>
            <w:r w:rsidR="001D092C" w:rsidRPr="001D092C">
              <w:rPr>
                <w:sz w:val="24"/>
                <w:szCs w:val="24"/>
              </w:rPr>
              <w:lastRenderedPageBreak/>
              <w:t>выставки, конференции</w:t>
            </w:r>
            <w:bookmarkStart w:id="0" w:name="_GoBack"/>
            <w:bookmarkEnd w:id="0"/>
            <w:r w:rsidRPr="00115277">
              <w:rPr>
                <w:sz w:val="24"/>
                <w:szCs w:val="24"/>
              </w:rPr>
              <w:t>) по профилю профессиональной деятельности педагога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>3-победы и призовые места (1-3 место) во всероссийских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4000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4000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F34C88" w:rsidRDefault="005276D5" w:rsidP="009338B0">
            <w:pPr>
              <w:rPr>
                <w:sz w:val="24"/>
                <w:szCs w:val="24"/>
              </w:rPr>
            </w:pPr>
            <w:r w:rsidRPr="002B39F5">
              <w:rPr>
                <w:sz w:val="24"/>
                <w:szCs w:val="24"/>
              </w:rPr>
              <w:t xml:space="preserve">Наличие преодоленных во взаимодействии с родителями проблем </w:t>
            </w:r>
            <w:r>
              <w:rPr>
                <w:sz w:val="24"/>
                <w:szCs w:val="24"/>
              </w:rPr>
              <w:t>обу</w:t>
            </w:r>
            <w:r w:rsidRPr="002B39F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2B39F5">
              <w:rPr>
                <w:sz w:val="24"/>
                <w:szCs w:val="24"/>
              </w:rPr>
              <w:t>щихся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4000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C834D3" w:rsidRDefault="005276D5" w:rsidP="00C834D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10171" w:type="dxa"/>
            <w:gridSpan w:val="4"/>
            <w:shd w:val="clear" w:color="auto" w:fill="auto"/>
          </w:tcPr>
          <w:p w:rsidR="005276D5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  <w:p w:rsidR="00DE7C73" w:rsidRPr="00156560" w:rsidRDefault="00DE7C73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115277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Наличие целей и задач развития собственной профессиональной деятельности, соответствующих стратегии развития образовательной организации и системы образования автономного округа</w:t>
            </w:r>
          </w:p>
        </w:tc>
        <w:tc>
          <w:tcPr>
            <w:tcW w:w="4000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DE7C73" w:rsidRDefault="005276D5" w:rsidP="00DE7C7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115277" w:rsidP="009338B0">
            <w:pPr>
              <w:rPr>
                <w:color w:val="FF0000"/>
                <w:sz w:val="24"/>
                <w:szCs w:val="24"/>
              </w:rPr>
            </w:pPr>
            <w:r w:rsidRPr="00115277">
              <w:rPr>
                <w:sz w:val="24"/>
                <w:szCs w:val="24"/>
              </w:rPr>
              <w:t>Планы повышения уровня своего профессионального образования в соответствии с собственными профессиональными целями и задачами</w:t>
            </w:r>
          </w:p>
        </w:tc>
        <w:tc>
          <w:tcPr>
            <w:tcW w:w="4000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DE7C73" w:rsidRDefault="005276D5" w:rsidP="00DE7C7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4000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DE7C73" w:rsidRDefault="005276D5" w:rsidP="00DE7C7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DE7C73" w:rsidRDefault="005276D5" w:rsidP="00DE7C73">
            <w:pPr>
              <w:jc w:val="center"/>
              <w:rPr>
                <w:sz w:val="32"/>
                <w:szCs w:val="32"/>
              </w:rPr>
            </w:pPr>
          </w:p>
        </w:tc>
      </w:tr>
      <w:tr w:rsidR="005276D5" w:rsidRPr="005C24BE" w:rsidTr="00AD2F83">
        <w:tc>
          <w:tcPr>
            <w:tcW w:w="8789" w:type="dxa"/>
            <w:gridSpan w:val="3"/>
            <w:shd w:val="clear" w:color="auto" w:fill="auto"/>
            <w:vAlign w:val="center"/>
          </w:tcPr>
          <w:p w:rsidR="005276D5" w:rsidRPr="005C24BE" w:rsidRDefault="005276D5" w:rsidP="009F6B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максимально 7</w:t>
            </w:r>
            <w:r w:rsidR="009F6BD7">
              <w:rPr>
                <w:b/>
                <w:sz w:val="24"/>
                <w:szCs w:val="24"/>
              </w:rPr>
              <w:t>6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DE7C73" w:rsidRDefault="005276D5" w:rsidP="009F6BD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sectPr w:rsidR="005276D5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417"/>
    <w:multiLevelType w:val="hybridMultilevel"/>
    <w:tmpl w:val="EC4C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14EDC"/>
    <w:multiLevelType w:val="hybridMultilevel"/>
    <w:tmpl w:val="8CE82FC4"/>
    <w:lvl w:ilvl="0" w:tplc="CED438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6D5"/>
    <w:rsid w:val="0010095E"/>
    <w:rsid w:val="0011405B"/>
    <w:rsid w:val="00115277"/>
    <w:rsid w:val="001D092C"/>
    <w:rsid w:val="002819FE"/>
    <w:rsid w:val="002C18BD"/>
    <w:rsid w:val="003468B9"/>
    <w:rsid w:val="003B7D8F"/>
    <w:rsid w:val="003E6C9D"/>
    <w:rsid w:val="00457315"/>
    <w:rsid w:val="005276D5"/>
    <w:rsid w:val="005B383A"/>
    <w:rsid w:val="006343E3"/>
    <w:rsid w:val="006D3CB8"/>
    <w:rsid w:val="007954CE"/>
    <w:rsid w:val="008501B9"/>
    <w:rsid w:val="009338B0"/>
    <w:rsid w:val="009F6BD7"/>
    <w:rsid w:val="00A532DB"/>
    <w:rsid w:val="00AD2F83"/>
    <w:rsid w:val="00C00AB7"/>
    <w:rsid w:val="00C43F02"/>
    <w:rsid w:val="00C834D3"/>
    <w:rsid w:val="00C8721B"/>
    <w:rsid w:val="00D333C2"/>
    <w:rsid w:val="00D56D81"/>
    <w:rsid w:val="00DB577E"/>
    <w:rsid w:val="00DE7C73"/>
    <w:rsid w:val="00EE58E8"/>
    <w:rsid w:val="00F15AFD"/>
    <w:rsid w:val="00F5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49AA-B744-4B3C-B3B1-97B93702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NikishinaTS</dc:creator>
  <cp:lastModifiedBy>NikishinaTS</cp:lastModifiedBy>
  <cp:revision>22</cp:revision>
  <cp:lastPrinted>2014-11-11T09:52:00Z</cp:lastPrinted>
  <dcterms:created xsi:type="dcterms:W3CDTF">2014-09-04T10:29:00Z</dcterms:created>
  <dcterms:modified xsi:type="dcterms:W3CDTF">2015-08-27T05:38:00Z</dcterms:modified>
</cp:coreProperties>
</file>