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0" w:rsidRPr="00D92B5E" w:rsidRDefault="006241E1" w:rsidP="006241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50D46" w:rsidRDefault="003D08B2" w:rsidP="00AF72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7"/>
        <w:tblpPr w:leftFromText="180" w:rightFromText="180" w:horzAnchor="margin" w:tblpXSpec="right" w:tblpY="730"/>
        <w:tblW w:w="7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152"/>
        <w:gridCol w:w="3008"/>
      </w:tblGrid>
      <w:tr w:rsidR="008046F7" w:rsidTr="00B03E10">
        <w:trPr>
          <w:trHeight w:val="1303"/>
        </w:trPr>
        <w:tc>
          <w:tcPr>
            <w:tcW w:w="2465" w:type="dxa"/>
          </w:tcPr>
          <w:p w:rsidR="00750D46" w:rsidRDefault="00750D46" w:rsidP="00B0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023C6" wp14:editId="05B920F9">
                  <wp:extent cx="1525934" cy="1258956"/>
                  <wp:effectExtent l="0" t="0" r="0" b="0"/>
                  <wp:docPr id="4" name="Рисунок 4" descr="C:\Users\ЮЛИЯ\AppData\Local\Microsoft\Windows\INetCache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ЮЛИЯ\AppData\Local\Microsoft\Windows\INetCache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097" cy="127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750D46" w:rsidRDefault="00750D46" w:rsidP="00B0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F8CAE" wp14:editId="2A64C262">
                  <wp:extent cx="1165609" cy="1165609"/>
                  <wp:effectExtent l="0" t="0" r="0" b="0"/>
                  <wp:docPr id="6" name="Рисунок 6" descr="C:\Users\ЮЛИЯ\AppData\Local\Microsoft\Windows\INetCache\Content.Word\3B8B748338B976C02C3500FF35C72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ЮЛИЯ\AppData\Local\Microsoft\Windows\INetCache\Content.Word\3B8B748338B976C02C3500FF35C72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59" cy="116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D46" w:rsidRDefault="00750D46" w:rsidP="00B0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50D46" w:rsidRDefault="00750D46" w:rsidP="00B03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-6101</wp:posOffset>
                  </wp:positionH>
                  <wp:positionV relativeFrom="paragraph">
                    <wp:posOffset>0</wp:posOffset>
                  </wp:positionV>
                  <wp:extent cx="1563370" cy="1351114"/>
                  <wp:effectExtent l="0" t="0" r="0" b="1905"/>
                  <wp:wrapSquare wrapText="bothSides"/>
                  <wp:docPr id="3" name="Рисунок 3" descr="C:\Users\ЮЛИЯ\AppData\Local\Microsoft\Windows\INetCache\Content.Word\лого фонд поддержки дет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ЮЛИЯ\AppData\Local\Microsoft\Windows\INetCache\Content.Word\лого фонд поддержки дет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135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3AD5" w:rsidRDefault="00443AD5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3AD5" w:rsidRDefault="00443AD5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3AD5" w:rsidRDefault="00443AD5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3AD5" w:rsidRDefault="00443AD5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3AD5" w:rsidRDefault="00443AD5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293" w:rsidRDefault="00E8292B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0B3">
        <w:rPr>
          <w:rFonts w:ascii="Times New Roman" w:hAnsi="Times New Roman" w:cs="Times New Roman"/>
          <w:sz w:val="28"/>
          <w:szCs w:val="28"/>
        </w:rPr>
        <w:t xml:space="preserve">Пресс-релиз </w:t>
      </w:r>
    </w:p>
    <w:p w:rsidR="00A60E74" w:rsidRPr="00BC30B3" w:rsidRDefault="00A60E74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0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="009278CF" w:rsidRPr="00BC30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2D0FD8" w:rsidRPr="00BC3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</w:t>
      </w:r>
      <w:r w:rsidR="0012429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2D0FD8" w:rsidRPr="00BC3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0A5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</w:t>
      </w:r>
      <w:r w:rsidR="0012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278CF" w:rsidRPr="00BC3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«Вместе – ради детей! Ключевые </w:t>
      </w:r>
      <w:r w:rsidR="008B0545" w:rsidRPr="00BC30B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9278CF" w:rsidRPr="00BC3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партнерства</w:t>
      </w:r>
      <w:r w:rsidRPr="00BC30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B0545" w:rsidRPr="0093724E" w:rsidRDefault="008B0545" w:rsidP="003D1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0B3" w:rsidRPr="00AC4DA5" w:rsidRDefault="00201118" w:rsidP="00F14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A5133F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14224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9278CF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D0FD8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F2BA6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8CF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 2020</w:t>
      </w:r>
      <w:r w:rsidR="0039789E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впервые в</w:t>
      </w:r>
      <w:r w:rsidR="00A11B8D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FD8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онлайн-формате</w:t>
      </w:r>
      <w:r w:rsidR="009278CF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B3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состоится</w:t>
      </w:r>
      <w:r w:rsidR="0039789E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B8D" w:rsidRPr="00AC4D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="009278CF" w:rsidRPr="00AC4D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A11B8D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</w:t>
      </w:r>
      <w:r w:rsidR="002D0FD8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</w:t>
      </w:r>
      <w:r w:rsidR="003A70A5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</w:t>
      </w:r>
      <w:r w:rsidR="00A11B8D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8CF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«Вместе – ради детей! Ключевые программы партнерства»</w:t>
      </w:r>
      <w:r w:rsidR="00F14224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="008E3404" w:rsidRPr="00AC4DA5">
        <w:rPr>
          <w:rFonts w:ascii="Times New Roman" w:hAnsi="Times New Roman" w:cs="Times New Roman"/>
          <w:sz w:val="28"/>
          <w:szCs w:val="28"/>
        </w:rPr>
        <w:t>проходит одновременно на Це</w:t>
      </w:r>
      <w:r w:rsidR="00F14224" w:rsidRPr="00AC4DA5">
        <w:rPr>
          <w:rFonts w:ascii="Times New Roman" w:hAnsi="Times New Roman" w:cs="Times New Roman"/>
          <w:sz w:val="28"/>
          <w:szCs w:val="28"/>
        </w:rPr>
        <w:t xml:space="preserve">нтральной площадке </w:t>
      </w:r>
      <w:r w:rsidR="008E3404" w:rsidRPr="00AC4DA5">
        <w:rPr>
          <w:rFonts w:ascii="Times New Roman" w:hAnsi="Times New Roman" w:cs="Times New Roman"/>
          <w:sz w:val="28"/>
          <w:szCs w:val="28"/>
        </w:rPr>
        <w:t>в г. Москва и</w:t>
      </w:r>
      <w:r w:rsidR="00F14224" w:rsidRPr="00AC4DA5">
        <w:rPr>
          <w:rFonts w:ascii="Times New Roman" w:hAnsi="Times New Roman" w:cs="Times New Roman"/>
          <w:sz w:val="28"/>
          <w:szCs w:val="28"/>
        </w:rPr>
        <w:t xml:space="preserve"> </w:t>
      </w:r>
      <w:r w:rsidR="008E3404" w:rsidRPr="00AC4DA5">
        <w:rPr>
          <w:rFonts w:ascii="Times New Roman" w:hAnsi="Times New Roman" w:cs="Times New Roman"/>
          <w:sz w:val="28"/>
          <w:szCs w:val="28"/>
        </w:rPr>
        <w:t>площадках субъектов Российской Федерации</w:t>
      </w:r>
      <w:r w:rsidR="00F14224" w:rsidRPr="00AC4DA5">
        <w:rPr>
          <w:rFonts w:ascii="Times New Roman" w:hAnsi="Times New Roman" w:cs="Times New Roman"/>
          <w:sz w:val="28"/>
          <w:szCs w:val="28"/>
        </w:rPr>
        <w:t xml:space="preserve"> (далее – форум)</w:t>
      </w:r>
      <w:r w:rsidR="008E3404" w:rsidRPr="00AC4DA5">
        <w:rPr>
          <w:rFonts w:ascii="Times New Roman" w:hAnsi="Times New Roman" w:cs="Times New Roman"/>
          <w:sz w:val="28"/>
          <w:szCs w:val="28"/>
        </w:rPr>
        <w:t>.</w:t>
      </w:r>
    </w:p>
    <w:p w:rsidR="009278CF" w:rsidRPr="00AC4DA5" w:rsidRDefault="00814244" w:rsidP="00814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sz w:val="28"/>
          <w:szCs w:val="28"/>
        </w:rPr>
        <w:t>Ф</w:t>
      </w:r>
      <w:r w:rsidR="0039789E" w:rsidRPr="00AC4DA5">
        <w:rPr>
          <w:rFonts w:ascii="Times New Roman" w:hAnsi="Times New Roman" w:cs="Times New Roman"/>
          <w:sz w:val="28"/>
          <w:szCs w:val="28"/>
        </w:rPr>
        <w:t>орум ежегодно организует Фонд поддержки детей, находящихся в трудной жизненной ситуации</w:t>
      </w:r>
      <w:r w:rsidRPr="00AC4DA5">
        <w:rPr>
          <w:rFonts w:ascii="Times New Roman" w:hAnsi="Times New Roman" w:cs="Times New Roman"/>
          <w:sz w:val="28"/>
          <w:szCs w:val="28"/>
        </w:rPr>
        <w:t xml:space="preserve"> (далее − Фонд), </w:t>
      </w:r>
      <w:r w:rsidR="0039789E" w:rsidRPr="00AC4DA5">
        <w:rPr>
          <w:rFonts w:ascii="Times New Roman" w:hAnsi="Times New Roman" w:cs="Times New Roman"/>
          <w:sz w:val="28"/>
          <w:szCs w:val="28"/>
        </w:rPr>
        <w:t>в целях</w:t>
      </w:r>
      <w:r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8CF" w:rsidRPr="00AC4DA5">
        <w:rPr>
          <w:rFonts w:ascii="Times New Roman" w:hAnsi="Times New Roman" w:cs="Times New Roman"/>
          <w:sz w:val="28"/>
          <w:szCs w:val="28"/>
        </w:rPr>
        <w:t xml:space="preserve">продвижения социальных инноваций в сфере поддержки семьи </w:t>
      </w:r>
      <w:r w:rsidR="00E37FD9" w:rsidRPr="00AC4DA5">
        <w:rPr>
          <w:rFonts w:ascii="Times New Roman" w:hAnsi="Times New Roman" w:cs="Times New Roman"/>
          <w:sz w:val="28"/>
          <w:szCs w:val="28"/>
        </w:rPr>
        <w:br/>
      </w:r>
      <w:r w:rsidR="009278CF" w:rsidRPr="00AC4DA5">
        <w:rPr>
          <w:rFonts w:ascii="Times New Roman" w:hAnsi="Times New Roman" w:cs="Times New Roman"/>
          <w:sz w:val="28"/>
          <w:szCs w:val="28"/>
        </w:rPr>
        <w:t>и детства, обеспечивающих достижение</w:t>
      </w:r>
      <w:r w:rsidR="00C1017D" w:rsidRPr="00AC4DA5">
        <w:rPr>
          <w:rFonts w:ascii="Times New Roman" w:hAnsi="Times New Roman" w:cs="Times New Roman"/>
          <w:sz w:val="28"/>
          <w:szCs w:val="28"/>
        </w:rPr>
        <w:t xml:space="preserve"> национальных целей </w:t>
      </w:r>
      <w:r w:rsidR="009278CF" w:rsidRPr="00AC4D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37FD9" w:rsidRPr="00AC4DA5">
        <w:rPr>
          <w:rFonts w:ascii="Times New Roman" w:hAnsi="Times New Roman" w:cs="Times New Roman"/>
          <w:sz w:val="28"/>
          <w:szCs w:val="28"/>
        </w:rPr>
        <w:br/>
      </w:r>
      <w:r w:rsidR="009278CF" w:rsidRPr="00AC4DA5">
        <w:rPr>
          <w:rFonts w:ascii="Times New Roman" w:hAnsi="Times New Roman" w:cs="Times New Roman"/>
          <w:sz w:val="28"/>
          <w:szCs w:val="28"/>
        </w:rPr>
        <w:t>и реализацию задач Десятилетия детства.</w:t>
      </w:r>
    </w:p>
    <w:p w:rsidR="006751C2" w:rsidRPr="00AC4DA5" w:rsidRDefault="006751C2" w:rsidP="00675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A5">
        <w:rPr>
          <w:rFonts w:ascii="Times New Roman" w:hAnsi="Times New Roman" w:cs="Times New Roman"/>
          <w:sz w:val="28"/>
          <w:szCs w:val="28"/>
        </w:rPr>
        <w:t xml:space="preserve">На </w:t>
      </w:r>
      <w:r w:rsidRPr="00AC4DA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C4DA5">
        <w:rPr>
          <w:rFonts w:ascii="Times New Roman" w:hAnsi="Times New Roman" w:cs="Times New Roman"/>
          <w:sz w:val="28"/>
          <w:szCs w:val="28"/>
        </w:rPr>
        <w:t xml:space="preserve"> всероссийском Форуме Ханты-Мансийский автономный округ – Югра выступает ключевым партнером Фонда в организации и проведении профессиональной площадки </w:t>
      </w:r>
      <w:r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«Эффективные практики социальной помощи детям и семьям с детьми, в том числе в д</w:t>
      </w:r>
      <w:r w:rsidR="00CE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истанционном формате» (далее – п</w:t>
      </w:r>
      <w:r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площадка). </w:t>
      </w:r>
    </w:p>
    <w:p w:rsidR="002C7735" w:rsidRDefault="00AC4DA5" w:rsidP="00937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ноября, в</w:t>
      </w:r>
      <w:r w:rsidR="00707DA5"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CE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7DA5"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рофессиональной площадки участвуют представители органов исполнительной власти и организаций социальной сферы </w:t>
      </w:r>
      <w:r w:rsidR="00CE5A4A"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CE5A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, </w:t>
      </w:r>
      <w:r w:rsidR="00707DA5"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и Магаданской областей, Приморского края</w:t>
      </w:r>
      <w:r w:rsidR="0093724E"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профессиональной площадки </w:t>
      </w:r>
      <w:r w:rsidR="00707DA5" w:rsidRPr="00AC4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поделятся</w:t>
      </w:r>
      <w:r w:rsidR="00707DA5" w:rsidRPr="00AC4DA5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2C7735" w:rsidRPr="00AC4DA5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2C7735" w:rsidRPr="00AC4DA5">
        <w:rPr>
          <w:rFonts w:ascii="Times New Roman" w:hAnsi="Times New Roman" w:cs="Times New Roman"/>
          <w:sz w:val="28"/>
          <w:szCs w:val="28"/>
        </w:rPr>
        <w:lastRenderedPageBreak/>
        <w:t>детей и семей с детьми с использованием</w:t>
      </w:r>
      <w:r w:rsidR="00707DA5" w:rsidRPr="00AC4DA5">
        <w:rPr>
          <w:rFonts w:ascii="Times New Roman" w:hAnsi="Times New Roman" w:cs="Times New Roman"/>
          <w:sz w:val="28"/>
          <w:szCs w:val="28"/>
        </w:rPr>
        <w:t xml:space="preserve"> дистанционных технологий</w:t>
      </w:r>
      <w:r w:rsidR="002A56EE" w:rsidRPr="00AC4DA5">
        <w:rPr>
          <w:rFonts w:ascii="Times New Roman" w:hAnsi="Times New Roman" w:cs="Times New Roman"/>
          <w:sz w:val="28"/>
          <w:szCs w:val="28"/>
        </w:rPr>
        <w:t>;</w:t>
      </w:r>
      <w:r w:rsidR="002C7735" w:rsidRPr="00AC4DA5">
        <w:rPr>
          <w:rFonts w:ascii="Times New Roman" w:hAnsi="Times New Roman" w:cs="Times New Roman"/>
          <w:sz w:val="28"/>
          <w:szCs w:val="28"/>
        </w:rPr>
        <w:t xml:space="preserve"> социальной помощи детям с ограниче</w:t>
      </w:r>
      <w:r w:rsidR="0088137F">
        <w:rPr>
          <w:rFonts w:ascii="Times New Roman" w:hAnsi="Times New Roman" w:cs="Times New Roman"/>
          <w:sz w:val="28"/>
          <w:szCs w:val="28"/>
        </w:rPr>
        <w:t>нными возможностями и их семьям</w:t>
      </w:r>
      <w:r w:rsidR="002C7735" w:rsidRPr="00AC4DA5">
        <w:rPr>
          <w:rFonts w:ascii="Times New Roman" w:hAnsi="Times New Roman" w:cs="Times New Roman"/>
          <w:sz w:val="28"/>
          <w:szCs w:val="28"/>
        </w:rPr>
        <w:t>;</w:t>
      </w:r>
      <w:r w:rsidR="002A56EE" w:rsidRPr="00AC4DA5">
        <w:rPr>
          <w:rFonts w:ascii="Times New Roman" w:hAnsi="Times New Roman" w:cs="Times New Roman"/>
          <w:sz w:val="28"/>
          <w:szCs w:val="28"/>
        </w:rPr>
        <w:t xml:space="preserve"> продвижения ценностей семьи, ответственного родительства.</w:t>
      </w:r>
      <w:r w:rsidR="002C7735" w:rsidRPr="00AC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74" w:rsidRPr="00924304" w:rsidRDefault="00C11262" w:rsidP="00E44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рофессиональной площадке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представителями регионов в режиме онлайн будет работать </w:t>
      </w:r>
      <w:r w:rsidR="00E44A74" w:rsidRPr="004A38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Рыбальченко Сергей Игоревич, председатель Комиссии по демографии, защите семьи, детей и традиционных семейных ценностей Общественной палаты Российской Федерации.</w:t>
      </w:r>
    </w:p>
    <w:p w:rsidR="00E44A74" w:rsidRDefault="00E44A74" w:rsidP="00E44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BF3">
        <w:rPr>
          <w:rFonts w:ascii="Times New Roman" w:hAnsi="Times New Roman" w:cs="Times New Roman"/>
          <w:sz w:val="28"/>
          <w:szCs w:val="28"/>
        </w:rPr>
        <w:t xml:space="preserve">С 9 по 12 ноября </w:t>
      </w:r>
      <w:r w:rsidR="001975C5">
        <w:rPr>
          <w:rFonts w:ascii="Times New Roman" w:hAnsi="Times New Roman" w:cs="Times New Roman"/>
          <w:sz w:val="28"/>
          <w:szCs w:val="28"/>
        </w:rPr>
        <w:t xml:space="preserve">в рамках Всероссийской выставки-форума </w:t>
      </w:r>
      <w:r w:rsidR="001975C5" w:rsidRPr="00AC4DA5">
        <w:rPr>
          <w:rFonts w:ascii="Times New Roman" w:hAnsi="Times New Roman" w:cs="Times New Roman"/>
          <w:sz w:val="28"/>
          <w:szCs w:val="28"/>
          <w:shd w:val="clear" w:color="auto" w:fill="FFFFFF"/>
        </w:rPr>
        <w:t>«Вместе – ради детей! Ключевые программы партнерства»</w:t>
      </w:r>
      <w:r w:rsidR="0019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пройдет виртуальная выставочная площадка деловой региональной программы Ханты-Мансийского автономного округа – Югры.</w:t>
      </w:r>
    </w:p>
    <w:p w:rsidR="00E44A74" w:rsidRPr="00ED1BF3" w:rsidRDefault="00E44A74" w:rsidP="00E44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выставочная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уникальная, специально разработанная онлайн платформа с возможностью использования мобильного приложения.</w:t>
      </w:r>
    </w:p>
    <w:p w:rsidR="00E44A74" w:rsidRDefault="00987DD7" w:rsidP="00E44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</w:t>
      </w:r>
      <w:r w:rsidR="00677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67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E44A74"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более 30 эффективных социальных практик </w:t>
      </w:r>
      <w:r w:rsidR="0067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4A74"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677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44A74"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социального обслуживания, физической культуры и спорта, направленных на</w:t>
      </w:r>
      <w:r w:rsid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A74" w:rsidRDefault="00E44A74" w:rsidP="00E44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адресную поддержку семей с детьми, имеющих низкий уровень дохода; </w:t>
      </w:r>
    </w:p>
    <w:p w:rsidR="00E44A74" w:rsidRDefault="00E44A74" w:rsidP="00E44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жизни детей-инвалидов, детей с ограниченными возможностями здоровья; </w:t>
      </w:r>
    </w:p>
    <w:p w:rsidR="00E44A74" w:rsidRDefault="00E44A74" w:rsidP="00E44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безопасного детства, преодоление причин потери детского населения; </w:t>
      </w:r>
    </w:p>
    <w:p w:rsidR="00E44A74" w:rsidRPr="00ED1BF3" w:rsidRDefault="00E44A74" w:rsidP="00E44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в обществе ценностей семьи, ребенка, ответственного родительства, многодетности. </w:t>
      </w:r>
    </w:p>
    <w:p w:rsidR="00677A39" w:rsidRDefault="00E44A74" w:rsidP="00677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деловой программы выступят представители </w:t>
      </w:r>
      <w:r w:rsidRPr="004C7A8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7A8B">
        <w:rPr>
          <w:rFonts w:ascii="Times New Roman" w:hAnsi="Times New Roman" w:cs="Times New Roman"/>
          <w:sz w:val="28"/>
          <w:szCs w:val="28"/>
        </w:rPr>
        <w:t xml:space="preserve"> социального развития Ханты-Мансийского автономного округа – Югры,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7A8B">
        <w:rPr>
          <w:rFonts w:ascii="Times New Roman" w:hAnsi="Times New Roman" w:cs="Times New Roman"/>
          <w:sz w:val="28"/>
          <w:szCs w:val="28"/>
        </w:rPr>
        <w:t xml:space="preserve"> здравоохранения Ханты-Мансийского </w:t>
      </w:r>
      <w:r w:rsidRPr="004C7A8B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Югры, Департамент</w:t>
      </w:r>
      <w:r>
        <w:rPr>
          <w:rFonts w:ascii="Times New Roman" w:hAnsi="Times New Roman" w:cs="Times New Roman"/>
          <w:sz w:val="28"/>
          <w:szCs w:val="28"/>
        </w:rPr>
        <w:t>ов образования Администраций</w:t>
      </w:r>
      <w:r w:rsidRPr="004C7A8B">
        <w:rPr>
          <w:rFonts w:ascii="Times New Roman" w:hAnsi="Times New Roman" w:cs="Times New Roman"/>
          <w:sz w:val="28"/>
          <w:szCs w:val="28"/>
        </w:rPr>
        <w:t xml:space="preserve">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и города Нижневартовска, учреждений социальной сферы. </w:t>
      </w:r>
    </w:p>
    <w:p w:rsidR="002A56EE" w:rsidRDefault="00677A39" w:rsidP="00677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2A56EE">
        <w:rPr>
          <w:rFonts w:ascii="Times New Roman" w:hAnsi="Times New Roman" w:cs="Times New Roman"/>
          <w:sz w:val="28"/>
          <w:szCs w:val="28"/>
        </w:rPr>
        <w:t>иртуальной выставочной площадк</w:t>
      </w:r>
      <w:r w:rsidR="005B1E13">
        <w:rPr>
          <w:rFonts w:ascii="Times New Roman" w:hAnsi="Times New Roman" w:cs="Times New Roman"/>
          <w:sz w:val="28"/>
          <w:szCs w:val="28"/>
        </w:rPr>
        <w:t>е</w:t>
      </w:r>
      <w:r w:rsidR="002A56EE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будут продемонстрированы, </w:t>
      </w:r>
      <w:r w:rsidR="005746FF">
        <w:rPr>
          <w:rFonts w:ascii="Times New Roman" w:hAnsi="Times New Roman" w:cs="Times New Roman"/>
          <w:sz w:val="28"/>
          <w:szCs w:val="28"/>
        </w:rPr>
        <w:t>в том числе,</w:t>
      </w:r>
      <w:r>
        <w:rPr>
          <w:rFonts w:ascii="Times New Roman" w:hAnsi="Times New Roman" w:cs="Times New Roman"/>
          <w:sz w:val="28"/>
          <w:szCs w:val="28"/>
        </w:rPr>
        <w:t xml:space="preserve"> пять </w:t>
      </w:r>
      <w:r w:rsidR="002A56EE" w:rsidRPr="002A56EE">
        <w:rPr>
          <w:rFonts w:ascii="Times New Roman" w:hAnsi="Times New Roman" w:cs="Times New Roman"/>
          <w:b/>
          <w:sz w:val="28"/>
          <w:szCs w:val="28"/>
        </w:rPr>
        <w:t>с</w:t>
      </w:r>
      <w:r w:rsidR="002A56EE">
        <w:rPr>
          <w:rFonts w:ascii="Times New Roman" w:hAnsi="Times New Roman" w:cs="Times New Roman"/>
          <w:b/>
          <w:sz w:val="28"/>
          <w:szCs w:val="28"/>
        </w:rPr>
        <w:t>оциальны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7702" w:rsidRPr="002C7702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057DAF">
        <w:rPr>
          <w:rFonts w:ascii="Times New Roman" w:hAnsi="Times New Roman" w:cs="Times New Roman"/>
          <w:b/>
          <w:sz w:val="28"/>
          <w:szCs w:val="28"/>
        </w:rPr>
        <w:t>, реализуемых учреждениями социального облуживания</w:t>
      </w:r>
      <w:r>
        <w:rPr>
          <w:rFonts w:ascii="Times New Roman" w:hAnsi="Times New Roman" w:cs="Times New Roman"/>
          <w:b/>
          <w:sz w:val="28"/>
          <w:szCs w:val="28"/>
        </w:rPr>
        <w:t>, которые</w:t>
      </w:r>
      <w:r w:rsidR="002C7702">
        <w:rPr>
          <w:rFonts w:ascii="Times New Roman" w:hAnsi="Times New Roman" w:cs="Times New Roman"/>
          <w:sz w:val="28"/>
          <w:szCs w:val="28"/>
        </w:rPr>
        <w:t xml:space="preserve"> по решению Фонда в 20</w:t>
      </w:r>
      <w:r w:rsidR="002A56EE">
        <w:rPr>
          <w:rFonts w:ascii="Times New Roman" w:hAnsi="Times New Roman" w:cs="Times New Roman"/>
          <w:sz w:val="28"/>
          <w:szCs w:val="28"/>
        </w:rPr>
        <w:t>20 году включены</w:t>
      </w:r>
      <w:r w:rsidR="002C7702">
        <w:rPr>
          <w:rFonts w:ascii="Times New Roman" w:hAnsi="Times New Roman" w:cs="Times New Roman"/>
          <w:sz w:val="28"/>
          <w:szCs w:val="28"/>
        </w:rPr>
        <w:t xml:space="preserve"> в «</w:t>
      </w:r>
      <w:r w:rsidR="002C7702" w:rsidRPr="00AC4DA5">
        <w:rPr>
          <w:rFonts w:ascii="Times New Roman" w:hAnsi="Times New Roman" w:cs="Times New Roman"/>
          <w:b/>
          <w:sz w:val="28"/>
          <w:szCs w:val="28"/>
        </w:rPr>
        <w:t>Реестр лучших практик помощи детям и семьям с детьми, внедряемых и тиражируемых Фондом»</w:t>
      </w:r>
      <w:r w:rsidR="002A56EE">
        <w:rPr>
          <w:rFonts w:ascii="Times New Roman" w:hAnsi="Times New Roman" w:cs="Times New Roman"/>
          <w:sz w:val="28"/>
          <w:szCs w:val="28"/>
        </w:rPr>
        <w:t>:</w:t>
      </w:r>
    </w:p>
    <w:p w:rsidR="002A56EE" w:rsidRDefault="002A56EE" w:rsidP="00937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комплексной социальной реабилитации детей с расстройством аутистического спектра и другими ментальными нарушениями в условиях дневного пребывания в отделении реабилитации детей и подростков с ограниченными возможностями «Радуга надежды»;</w:t>
      </w:r>
    </w:p>
    <w:p w:rsidR="002C7702" w:rsidRDefault="002A56EE" w:rsidP="00937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5B2">
        <w:rPr>
          <w:rFonts w:ascii="Times New Roman" w:hAnsi="Times New Roman" w:cs="Times New Roman"/>
          <w:sz w:val="28"/>
          <w:szCs w:val="28"/>
        </w:rPr>
        <w:t>содействие социализации детей с ограниченными возможностями с помощью представителей старшего поколения «Особые бабушки – особенным детям»;</w:t>
      </w:r>
    </w:p>
    <w:p w:rsidR="00B555B2" w:rsidRDefault="00B555B2" w:rsidP="00937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социальной реабилитации подростков с ментальной инвалидностью и психофизическими нарушениями «Детская тренировочная квартира «Жизнь в полном спектре», технология дистанционно-контролируемой реабилитации;</w:t>
      </w:r>
    </w:p>
    <w:p w:rsidR="00B555B2" w:rsidRDefault="00111A70" w:rsidP="00937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группы кратковременного пребывания для детей с ментальными нарушениями, не посещающими образовательные организации;</w:t>
      </w:r>
    </w:p>
    <w:p w:rsidR="00111A70" w:rsidRDefault="00111A70" w:rsidP="00937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реабилитация детей с нарушениями психоречевого развития от 3 до 18 лет «Эффект Моцарта».</w:t>
      </w:r>
    </w:p>
    <w:p w:rsidR="00E44A74" w:rsidRPr="007E727A" w:rsidRDefault="00E44A74" w:rsidP="00675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практики, которые в 2020 году Ханты-Мансийский автономный округ – Югра представил к номинированию</w:t>
      </w:r>
      <w:r w:rsidR="0057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лучшие социальные практики</w:t>
      </w:r>
      <w:r w:rsidRPr="007E7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A74" w:rsidRPr="00E44A74" w:rsidRDefault="007E727A" w:rsidP="007E7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«Цифровизация поддержки семей с детьми в Югре»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</w:t>
      </w:r>
      <w:r w:rsidR="00E44A74"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оминация «В один клик, 24/7», участники Департамент информационных технологий и цифрового развития Ханты-Мансийского автономного округа – Югры, Департамент социального развития Ханты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-Мансийского автономного округа;</w:t>
      </w:r>
      <w:r w:rsidR="00E44A74"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 </w:t>
      </w:r>
    </w:p>
    <w:p w:rsidR="00E44A74" w:rsidRPr="00E44A74" w:rsidRDefault="007E727A" w:rsidP="007E7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комплексного сопровождения детей с расстройством аутистического спектра и другими ментальными нарушениями «Территория равных»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</w:t>
      </w:r>
      <w:r w:rsidR="00E44A74"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оминация «В кругу семьи!», участник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бюджетное учреждение</w:t>
      </w:r>
      <w:r w:rsidR="00E44A74" w:rsidRPr="00E44A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«Советский реабилитационный центр для детей и подростков с ограниченны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возможностями».</w:t>
      </w:r>
    </w:p>
    <w:p w:rsidR="000F5DC5" w:rsidRDefault="000F5DC5" w:rsidP="000F5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C5">
        <w:rPr>
          <w:rFonts w:ascii="Times New Roman" w:hAnsi="Times New Roman" w:cs="Times New Roman"/>
          <w:sz w:val="28"/>
          <w:szCs w:val="28"/>
        </w:rPr>
        <w:t xml:space="preserve">В составе делегации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>Югры традиционно примут участие представители организаций, оказывающих помощь и поддержку детям и их семьям, органов местного самоуправления, исполнительных органов государственной власти автономного округа.</w:t>
      </w:r>
    </w:p>
    <w:p w:rsidR="006E79AE" w:rsidRPr="00B36C50" w:rsidRDefault="006E79AE" w:rsidP="006E7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подключения к онлайн-трансл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яции мероприятий </w:t>
      </w:r>
      <w:hyperlink r:id="rId12" w:tgtFrame="_blank" w:history="1">
        <w:r w:rsidRPr="003A70A5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http://m.mirapolis.ru/m/miravr/0454304739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6E79AE" w:rsidRDefault="006E79AE" w:rsidP="006E7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Pr="0032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3272A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272A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.вместеюгра.рф</w:t>
        </w:r>
      </w:hyperlink>
      <w:r w:rsidRPr="003272A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 мобильном приложении </w:t>
      </w:r>
      <w:r w:rsidRPr="003272A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EVENT</w:t>
      </w:r>
      <w:r w:rsidRPr="003272A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3272A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Rocks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3272A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ID</w:t>
      </w:r>
      <w:r w:rsidRPr="003272A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бытия ВМЕСТЕЮГРА</w:t>
      </w:r>
      <w:r w:rsidRPr="003272A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E79AE" w:rsidRPr="007231A8" w:rsidRDefault="006E79AE" w:rsidP="007231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к активному участию в форуме «Вместе – ради детей! Ключевые программы партнерства» югорчан, </w:t>
      </w:r>
      <w:r w:rsidR="005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сообщество государственных и негосударственных поставщиков социальной сферы Югры</w:t>
      </w:r>
      <w:r w:rsidRPr="007231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и всех желающих</w:t>
      </w:r>
      <w:r w:rsidR="005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югорчан</w:t>
      </w:r>
      <w:r w:rsidRPr="007231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E79AE" w:rsidRPr="007231A8" w:rsidRDefault="006E79AE" w:rsidP="007231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по ссылке и присоединяйтесь к </w:t>
      </w:r>
      <w:r w:rsidRPr="007231A8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крупнейшему Всероссийскому публичному мероприятию по продвижению социальных инноваций в сфере семьи и детства.</w:t>
      </w:r>
    </w:p>
    <w:p w:rsidR="006E79AE" w:rsidRPr="007231A8" w:rsidRDefault="006E79AE" w:rsidP="007231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свидетелем полезных дискуссий, узнайте актуальные социально-значимые направления</w:t>
      </w:r>
      <w:r w:rsidRPr="007231A8">
        <w:rPr>
          <w:rFonts w:ascii="Times New Roman" w:hAnsi="Times New Roman" w:cs="Times New Roman"/>
          <w:sz w:val="28"/>
          <w:szCs w:val="28"/>
        </w:rPr>
        <w:t xml:space="preserve"> </w:t>
      </w:r>
      <w:r w:rsidRPr="00723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социального обслуживания, образования, физической культуры и спорта.</w:t>
      </w:r>
    </w:p>
    <w:p w:rsidR="006E79AE" w:rsidRPr="00BC30B3" w:rsidRDefault="007231A8" w:rsidP="006E79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E93CBCF" wp14:editId="06FEC3E1">
            <wp:simplePos x="0" y="0"/>
            <wp:positionH relativeFrom="column">
              <wp:posOffset>2234565</wp:posOffset>
            </wp:positionH>
            <wp:positionV relativeFrom="paragraph">
              <wp:posOffset>10795</wp:posOffset>
            </wp:positionV>
            <wp:extent cx="114617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1" name="Рисунок 1" descr="C:\Users\Ильнур\Desktop\Фото айфон\1.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нур\Desktop\Фото айфон\1.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9AE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E44A74" w:rsidRPr="00E44A74" w:rsidRDefault="00E44A74" w:rsidP="00E44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07DA5" w:rsidRDefault="00E44A74" w:rsidP="00675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ED1BF3" w:rsidRDefault="00ED1BF3" w:rsidP="00675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D1BF3" w:rsidRDefault="00ED1BF3" w:rsidP="00675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D1BF3" w:rsidRDefault="00ED1BF3" w:rsidP="00675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3724E" w:rsidRPr="00814244" w:rsidRDefault="0093724E" w:rsidP="00937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DA5" w:rsidRDefault="00707DA5" w:rsidP="00675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751C2" w:rsidRDefault="006751C2" w:rsidP="00675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751C2" w:rsidRDefault="006751C2" w:rsidP="00675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751C2" w:rsidRDefault="006751C2" w:rsidP="00675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7DA5" w:rsidRDefault="00707DA5" w:rsidP="002374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79AE" w:rsidRDefault="006E79AE" w:rsidP="002374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C959A5" w:rsidRPr="003505BA" w:rsidRDefault="00237461" w:rsidP="002374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работы учреждений</w:t>
      </w:r>
      <w:r w:rsidR="00631D21" w:rsidRPr="00631D21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социальной сферы Ханты-Мансийского автономного округа – Югры </w:t>
      </w:r>
      <w:r w:rsidR="00631D21" w:rsidRPr="0050478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представлен </w:t>
      </w:r>
      <w:r w:rsidR="00504788" w:rsidRPr="0050478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практиками, технологиями и проектами по направлениям:</w:t>
      </w:r>
    </w:p>
    <w:p w:rsidR="00C959A5" w:rsidRPr="00DF733E" w:rsidRDefault="00C959A5" w:rsidP="003272AE">
      <w:pPr>
        <w:pStyle w:val="a6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A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«Повышение качества жизни детей-инвалидов, детей </w:t>
      </w:r>
      <w:r w:rsidR="0032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здоровья»</w:t>
      </w:r>
      <w:r w:rsidR="006A2BD7" w:rsidRPr="006A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A2BD7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программа социально</w:t>
      </w:r>
      <w:r w:rsidR="00C011CA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2BD7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абилитации детей с особенностями развития «Синергия»</w:t>
      </w:r>
      <w:r w:rsidR="00C011CA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A2BD7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оказания ранней помощи детям с ограниченными возможностями здоровья «Первые шаги к успеху»</w:t>
      </w:r>
      <w:r w:rsidR="00C011CA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A2BD7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комплексного сопровождения детей с расстройством аутистического спектра и другими ментальными нарушениями и</w:t>
      </w:r>
      <w:r w:rsidR="00463742" w:rsidRPr="00A3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 «Территория равных». </w:t>
      </w:r>
      <w:r w:rsidR="00B94834" w:rsidRPr="00A3007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Особенность данн</w:t>
      </w:r>
      <w:r w:rsidR="005C36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ых программ</w:t>
      </w:r>
      <w:r w:rsidR="003C610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</w:t>
      </w:r>
      <w:r w:rsidR="005C36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выстроены</w:t>
      </w:r>
      <w:r w:rsidR="00B94834" w:rsidRPr="00A3007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системы комплексной, медико-социальной и психолого-педагогической помощи детям с расстройствами аутистического спектра и д</w:t>
      </w:r>
      <w:r w:rsidR="00CD2CB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ругими ментальными нарушениями. Программы направлены </w:t>
      </w:r>
      <w:r w:rsidR="00B94834" w:rsidRPr="00A3007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 освоение социального опыта, включение детей и их семей в существующую систему общественных отношений.</w:t>
      </w:r>
    </w:p>
    <w:p w:rsidR="00C959A5" w:rsidRPr="005C3689" w:rsidRDefault="006A2BD7" w:rsidP="005C3689">
      <w:pPr>
        <w:pStyle w:val="a6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7">
        <w:rPr>
          <w:rFonts w:ascii="Times New Roman" w:hAnsi="Times New Roman"/>
          <w:b/>
          <w:sz w:val="28"/>
          <w:szCs w:val="28"/>
        </w:rPr>
        <w:t xml:space="preserve"> </w:t>
      </w:r>
      <w:r w:rsidR="00C959A5" w:rsidRPr="006A2BD7">
        <w:rPr>
          <w:rFonts w:ascii="Times New Roman" w:hAnsi="Times New Roman"/>
          <w:b/>
          <w:sz w:val="28"/>
          <w:szCs w:val="28"/>
        </w:rPr>
        <w:t>«</w:t>
      </w:r>
      <w:r w:rsidR="00C959A5" w:rsidRPr="006A2BD7">
        <w:rPr>
          <w:rFonts w:ascii="Times New Roman" w:hAnsi="Times New Roman"/>
          <w:b/>
          <w:color w:val="212529"/>
          <w:sz w:val="28"/>
          <w:szCs w:val="28"/>
        </w:rPr>
        <w:t>Обеспечение безопасн</w:t>
      </w:r>
      <w:r>
        <w:rPr>
          <w:rFonts w:ascii="Times New Roman" w:hAnsi="Times New Roman"/>
          <w:b/>
          <w:color w:val="212529"/>
          <w:sz w:val="28"/>
          <w:szCs w:val="28"/>
        </w:rPr>
        <w:t xml:space="preserve">ого детства. Преодоление причин </w:t>
      </w:r>
      <w:r w:rsidR="00C959A5" w:rsidRPr="006A2BD7">
        <w:rPr>
          <w:rFonts w:ascii="Times New Roman" w:hAnsi="Times New Roman"/>
          <w:b/>
          <w:color w:val="212529"/>
          <w:sz w:val="28"/>
          <w:szCs w:val="28"/>
        </w:rPr>
        <w:t>потери детского населения»</w:t>
      </w:r>
      <w:r w:rsidR="005C3689">
        <w:rPr>
          <w:rFonts w:ascii="Times New Roman" w:hAnsi="Times New Roman"/>
          <w:b/>
          <w:color w:val="21252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3689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5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689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«Формула безопасности» для детей, находящихся в социально опасном положении, посредством организации летнего отдыха</w:t>
      </w:r>
      <w:r w:rsidR="005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689" w:rsidRP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Проект</w:t>
      </w:r>
      <w:r w:rsidR="00FF17FA" w:rsidRP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«С доброй волей» по </w:t>
      </w:r>
      <w:r w:rsidR="005C3689" w:rsidRP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оказани</w:t>
      </w:r>
      <w:r w:rsidR="00FF17FA" w:rsidRP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ю</w:t>
      </w:r>
      <w:r w:rsidR="005C3689" w:rsidRP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FF17FA" w:rsidRP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помощи </w:t>
      </w:r>
      <w:r w:rsidR="005C3689" w:rsidRP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несовершеннолетними </w:t>
      </w:r>
      <w:r w:rsidR="00FF17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и </w:t>
      </w:r>
      <w:r w:rsidR="005C3689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старшего поколения</w:t>
      </w:r>
      <w:r w:rsidR="00FF1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689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38412F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FF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7FA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«Zoomка-Бум</w:t>
      </w:r>
      <w:r w:rsidR="00FF1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12F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</w:t>
      </w:r>
      <w:r w:rsidR="00FF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оздоровительной онлайн-смены </w:t>
      </w:r>
      <w:r w:rsidR="0038412F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в период п</w:t>
      </w:r>
      <w:r w:rsid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андемии коронавирусной инфекции</w:t>
      </w:r>
      <w:r w:rsidR="005C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689" w:rsidRPr="00A3007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Особенность данн</w:t>
      </w:r>
      <w:r w:rsidR="005C36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ых проектов</w:t>
      </w:r>
      <w:r w:rsidR="003C610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</w:t>
      </w:r>
      <w:r w:rsidR="00BC76B6" w:rsidRPr="00C62D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раскрытие творческого потенциала граждан пожилого возраста происходит путем установления межличностных контактов с детьми, находящимися </w:t>
      </w:r>
      <w:r w:rsidR="00877E7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 социально опасном положении, </w:t>
      </w:r>
      <w:r w:rsidR="00BC76B6" w:rsidRPr="00C62D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иной трудной жизненной ситуации, обеспечения их эффективного развития и социализации.</w:t>
      </w:r>
    </w:p>
    <w:p w:rsidR="00EA2499" w:rsidRDefault="0038412F" w:rsidP="003841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8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9A5" w:rsidRPr="0038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«Адресная поддержка семей с детьми, </w:t>
      </w:r>
      <w:r w:rsidRPr="0038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низкий уровень дохода»</w:t>
      </w:r>
      <w:r w:rsidR="0054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66A" w:rsidRPr="00237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54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66A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 поддержки семей с детьми в Югре</w:t>
      </w:r>
      <w:r w:rsidR="00C37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6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Особенность данного проекта: </w:t>
      </w:r>
      <w:r w:rsidR="00C3766A" w:rsidRPr="005420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услуг</w:t>
      </w:r>
      <w:r w:rsidR="004C79BE" w:rsidRPr="005420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оказы</w:t>
      </w:r>
      <w:r w:rsidR="00ED765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ваются без посторонней помощи </w:t>
      </w:r>
      <w:r w:rsidR="005420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</w:t>
      </w:r>
      <w:r w:rsidR="00C3766A" w:rsidRPr="005420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один клик</w:t>
      </w:r>
      <w:r w:rsidR="004C63A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» для семей с детьми о </w:t>
      </w:r>
      <w:r w:rsidR="005420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мер</w:t>
      </w:r>
      <w:r w:rsidR="004C63A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ах </w:t>
      </w:r>
      <w:r w:rsidR="005420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социальной поддержки </w:t>
      </w:r>
      <w:r w:rsidR="004C63A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автономном округе.</w:t>
      </w:r>
    </w:p>
    <w:p w:rsidR="00E23BA4" w:rsidRPr="00E23BA4" w:rsidRDefault="00E23BA4" w:rsidP="00E23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412F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 w:rsidR="00731D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8412F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31D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412F" w:rsidRPr="0038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абилитации детей подросткового возраста с множественными нарушениями развития «ЗНАЮ! УМЕЮ! МОГУ!» (ЗУМ</w:t>
      </w:r>
      <w:r w:rsidR="0038412F" w:rsidRPr="004C79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1D0B" w:rsidRPr="00731D0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Особенно</w:t>
      </w:r>
      <w:r w:rsidR="00731D0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сть программы:</w:t>
      </w:r>
      <w:r w:rsidR="00731D0B" w:rsidRPr="00731D0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</w:t>
      </w:r>
      <w:r w:rsidRPr="00E23BA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существление комплексной реабилитации детей-инвалидов подросткового возраста, молодых инвалидов с множественными на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рушениями с целью формирования </w:t>
      </w:r>
      <w:r w:rsidRPr="00E23BA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 них навыков самостоятельной жизни посредством освоения необхо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димых социальных компетенций.</w:t>
      </w:r>
    </w:p>
    <w:p w:rsidR="00C959A5" w:rsidRPr="00C3766A" w:rsidRDefault="00C959A5" w:rsidP="003272AE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8412F">
        <w:rPr>
          <w:rFonts w:ascii="Times New Roman" w:hAnsi="Times New Roman"/>
          <w:b/>
          <w:sz w:val="28"/>
          <w:szCs w:val="28"/>
        </w:rPr>
        <w:t>«</w:t>
      </w:r>
      <w:r w:rsidRPr="0038412F">
        <w:rPr>
          <w:rFonts w:ascii="Times New Roman" w:hAnsi="Times New Roman"/>
          <w:b/>
          <w:color w:val="000000" w:themeColor="text1"/>
          <w:sz w:val="28"/>
          <w:szCs w:val="28"/>
        </w:rPr>
        <w:t>Продвижение в обществе ценностей семьи, ребенка, ответственно</w:t>
      </w:r>
      <w:r w:rsidR="004808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родительства, многодетности». </w:t>
      </w:r>
      <w:r w:rsidR="004808D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8412F" w:rsidRPr="003272AE">
        <w:rPr>
          <w:rFonts w:ascii="Times New Roman" w:hAnsi="Times New Roman"/>
          <w:color w:val="000000" w:themeColor="text1"/>
          <w:sz w:val="28"/>
          <w:szCs w:val="28"/>
        </w:rPr>
        <w:t>роект «Родительский университет» по информационно-просветительской работе с замещающими родителями и несовершеннолетними</w:t>
      </w:r>
      <w:r w:rsidR="0038412F" w:rsidRPr="003841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412F" w:rsidRPr="003272AE">
        <w:rPr>
          <w:rFonts w:ascii="Times New Roman" w:hAnsi="Times New Roman"/>
          <w:color w:val="000000" w:themeColor="text1"/>
          <w:sz w:val="28"/>
          <w:szCs w:val="28"/>
        </w:rPr>
        <w:t>членами семей»</w:t>
      </w:r>
      <w:r w:rsidR="004808D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3272AE">
        <w:rPr>
          <w:rFonts w:ascii="Times New Roman" w:hAnsi="Times New Roman"/>
          <w:color w:val="000000" w:themeColor="text1"/>
          <w:sz w:val="28"/>
          <w:szCs w:val="28"/>
        </w:rPr>
        <w:t>рограмм</w:t>
      </w:r>
      <w:r w:rsidR="004808D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272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2AE" w:rsidRPr="003272AE">
        <w:rPr>
          <w:rFonts w:ascii="Times New Roman" w:hAnsi="Times New Roman"/>
          <w:color w:val="000000" w:themeColor="text1"/>
          <w:sz w:val="28"/>
          <w:szCs w:val="28"/>
        </w:rPr>
        <w:t>«Дом моей Души» по организации социально-психологического сопровождения семьей, воспитывающих детей-инвалидов</w:t>
      </w:r>
      <w:r w:rsidR="004808D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C011CA">
        <w:rPr>
          <w:rFonts w:ascii="Times New Roman" w:hAnsi="Times New Roman"/>
          <w:color w:val="000000" w:themeColor="text1"/>
          <w:sz w:val="28"/>
          <w:szCs w:val="28"/>
        </w:rPr>
        <w:t>рограмм</w:t>
      </w:r>
      <w:r w:rsidR="004808D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011CA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</w:t>
      </w:r>
      <w:r w:rsidR="003272AE" w:rsidRPr="003272AE">
        <w:rPr>
          <w:rFonts w:ascii="Times New Roman" w:hAnsi="Times New Roman"/>
          <w:color w:val="000000" w:themeColor="text1"/>
          <w:sz w:val="28"/>
          <w:szCs w:val="28"/>
        </w:rPr>
        <w:t xml:space="preserve"> реабилитационной среды для семей с детьми в условиях семейного клуба «Счастливы вместе</w:t>
      </w:r>
      <w:r w:rsidR="004808D9">
        <w:rPr>
          <w:rFonts w:ascii="Times New Roman" w:hAnsi="Times New Roman"/>
          <w:sz w:val="28"/>
          <w:szCs w:val="28"/>
        </w:rPr>
        <w:t>».</w:t>
      </w:r>
      <w:r w:rsidR="00551120">
        <w:rPr>
          <w:rFonts w:ascii="Times New Roman" w:hAnsi="Times New Roman"/>
          <w:sz w:val="28"/>
          <w:szCs w:val="28"/>
        </w:rPr>
        <w:t xml:space="preserve"> </w:t>
      </w:r>
      <w:r w:rsidR="00551120" w:rsidRPr="00551120">
        <w:rPr>
          <w:rFonts w:ascii="Times New Roman" w:hAnsi="Times New Roman"/>
          <w:color w:val="00B050"/>
          <w:sz w:val="28"/>
          <w:szCs w:val="28"/>
        </w:rPr>
        <w:t xml:space="preserve">Особенность проектов: </w:t>
      </w:r>
      <w:r w:rsidR="00551120">
        <w:rPr>
          <w:rFonts w:ascii="Times New Roman" w:hAnsi="Times New Roman"/>
          <w:color w:val="00B050"/>
          <w:sz w:val="28"/>
          <w:szCs w:val="28"/>
        </w:rPr>
        <w:t>оказание комплексного психологического сопровождения личности.</w:t>
      </w:r>
    </w:p>
    <w:p w:rsidR="000F5DC5" w:rsidRDefault="000F5DC5" w:rsidP="00707D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0F5DC5" w:rsidSect="00B03E10">
      <w:headerReference w:type="default" r:id="rId15"/>
      <w:pgSz w:w="11906" w:h="16838"/>
      <w:pgMar w:top="567" w:right="1418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84" w:rsidRDefault="005D4A84" w:rsidP="00E8292B">
      <w:pPr>
        <w:spacing w:after="0" w:line="240" w:lineRule="auto"/>
      </w:pPr>
      <w:r>
        <w:separator/>
      </w:r>
    </w:p>
  </w:endnote>
  <w:endnote w:type="continuationSeparator" w:id="0">
    <w:p w:rsidR="005D4A84" w:rsidRDefault="005D4A84" w:rsidP="00E8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84" w:rsidRDefault="005D4A84" w:rsidP="00E8292B">
      <w:pPr>
        <w:spacing w:after="0" w:line="240" w:lineRule="auto"/>
      </w:pPr>
      <w:r>
        <w:separator/>
      </w:r>
    </w:p>
  </w:footnote>
  <w:footnote w:type="continuationSeparator" w:id="0">
    <w:p w:rsidR="005D4A84" w:rsidRDefault="005D4A84" w:rsidP="00E8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393251"/>
      <w:docPartObj>
        <w:docPartGallery w:val="Page Numbers (Top of Page)"/>
        <w:docPartUnique/>
      </w:docPartObj>
    </w:sdtPr>
    <w:sdtEndPr/>
    <w:sdtContent>
      <w:p w:rsidR="00E8292B" w:rsidRDefault="00E829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4A">
          <w:rPr>
            <w:noProof/>
          </w:rPr>
          <w:t>2</w:t>
        </w:r>
        <w:r>
          <w:fldChar w:fldCharType="end"/>
        </w:r>
      </w:p>
    </w:sdtContent>
  </w:sdt>
  <w:p w:rsidR="00E8292B" w:rsidRDefault="00E829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37F"/>
    <w:multiLevelType w:val="hybridMultilevel"/>
    <w:tmpl w:val="2D240EF4"/>
    <w:lvl w:ilvl="0" w:tplc="FF4E03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B7CCA"/>
    <w:multiLevelType w:val="hybridMultilevel"/>
    <w:tmpl w:val="455688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B80BEA"/>
    <w:multiLevelType w:val="multilevel"/>
    <w:tmpl w:val="A5B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F685B"/>
    <w:multiLevelType w:val="hybridMultilevel"/>
    <w:tmpl w:val="4D66DACE"/>
    <w:lvl w:ilvl="0" w:tplc="FB161D3C">
      <w:numFmt w:val="bullet"/>
      <w:lvlText w:val="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493EA5"/>
    <w:multiLevelType w:val="hybridMultilevel"/>
    <w:tmpl w:val="23141744"/>
    <w:lvl w:ilvl="0" w:tplc="FF4E03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920FA4"/>
    <w:multiLevelType w:val="hybridMultilevel"/>
    <w:tmpl w:val="3D34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0222"/>
    <w:multiLevelType w:val="hybridMultilevel"/>
    <w:tmpl w:val="019AF296"/>
    <w:lvl w:ilvl="0" w:tplc="FF4E03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9801D9"/>
    <w:multiLevelType w:val="hybridMultilevel"/>
    <w:tmpl w:val="0030B1B6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C"/>
    <w:rsid w:val="000040A9"/>
    <w:rsid w:val="000157A1"/>
    <w:rsid w:val="00015D3B"/>
    <w:rsid w:val="0001665F"/>
    <w:rsid w:val="00026D48"/>
    <w:rsid w:val="000521B1"/>
    <w:rsid w:val="00057D71"/>
    <w:rsid w:val="00057DAF"/>
    <w:rsid w:val="0006416E"/>
    <w:rsid w:val="00085C5B"/>
    <w:rsid w:val="0009055C"/>
    <w:rsid w:val="0009365C"/>
    <w:rsid w:val="00094C0D"/>
    <w:rsid w:val="000B5B12"/>
    <w:rsid w:val="000C1975"/>
    <w:rsid w:val="000C24FD"/>
    <w:rsid w:val="000D1A40"/>
    <w:rsid w:val="000D4B5C"/>
    <w:rsid w:val="000F0F96"/>
    <w:rsid w:val="000F5DC5"/>
    <w:rsid w:val="001037B8"/>
    <w:rsid w:val="001068A7"/>
    <w:rsid w:val="00111087"/>
    <w:rsid w:val="00111A70"/>
    <w:rsid w:val="00117AD7"/>
    <w:rsid w:val="00122D95"/>
    <w:rsid w:val="00124293"/>
    <w:rsid w:val="00125F7E"/>
    <w:rsid w:val="00136804"/>
    <w:rsid w:val="0016450E"/>
    <w:rsid w:val="00166A92"/>
    <w:rsid w:val="001723E1"/>
    <w:rsid w:val="00172D8B"/>
    <w:rsid w:val="0017496B"/>
    <w:rsid w:val="001975C5"/>
    <w:rsid w:val="001A0E7D"/>
    <w:rsid w:val="001B348D"/>
    <w:rsid w:val="001C7DCA"/>
    <w:rsid w:val="001D134A"/>
    <w:rsid w:val="001E6E03"/>
    <w:rsid w:val="001F2BA6"/>
    <w:rsid w:val="00200704"/>
    <w:rsid w:val="00201118"/>
    <w:rsid w:val="002166A7"/>
    <w:rsid w:val="0022366E"/>
    <w:rsid w:val="0023465D"/>
    <w:rsid w:val="00237461"/>
    <w:rsid w:val="002435E2"/>
    <w:rsid w:val="00255910"/>
    <w:rsid w:val="00262E3C"/>
    <w:rsid w:val="0026678F"/>
    <w:rsid w:val="00277A4B"/>
    <w:rsid w:val="00287F1D"/>
    <w:rsid w:val="002902BC"/>
    <w:rsid w:val="002A56EE"/>
    <w:rsid w:val="002B23EA"/>
    <w:rsid w:val="002C7702"/>
    <w:rsid w:val="002C7735"/>
    <w:rsid w:val="002D0FD8"/>
    <w:rsid w:val="002D3969"/>
    <w:rsid w:val="002E1B79"/>
    <w:rsid w:val="002E6821"/>
    <w:rsid w:val="002F7F19"/>
    <w:rsid w:val="00304C35"/>
    <w:rsid w:val="003059E3"/>
    <w:rsid w:val="00305CC4"/>
    <w:rsid w:val="00307730"/>
    <w:rsid w:val="00307894"/>
    <w:rsid w:val="003272AE"/>
    <w:rsid w:val="003329F4"/>
    <w:rsid w:val="003505BA"/>
    <w:rsid w:val="003513E6"/>
    <w:rsid w:val="00354DC6"/>
    <w:rsid w:val="0036020B"/>
    <w:rsid w:val="00360804"/>
    <w:rsid w:val="0036280E"/>
    <w:rsid w:val="0036422A"/>
    <w:rsid w:val="0038412F"/>
    <w:rsid w:val="0039789E"/>
    <w:rsid w:val="00397DA4"/>
    <w:rsid w:val="003A39DC"/>
    <w:rsid w:val="003A70A5"/>
    <w:rsid w:val="003C14E5"/>
    <w:rsid w:val="003C610A"/>
    <w:rsid w:val="003D08B2"/>
    <w:rsid w:val="003D1DC0"/>
    <w:rsid w:val="003D4742"/>
    <w:rsid w:val="003E3CF3"/>
    <w:rsid w:val="003F3E70"/>
    <w:rsid w:val="003F7AD4"/>
    <w:rsid w:val="00443AD5"/>
    <w:rsid w:val="004444BA"/>
    <w:rsid w:val="004445CC"/>
    <w:rsid w:val="00451572"/>
    <w:rsid w:val="00460DD2"/>
    <w:rsid w:val="00463742"/>
    <w:rsid w:val="00465091"/>
    <w:rsid w:val="0046513F"/>
    <w:rsid w:val="004808D9"/>
    <w:rsid w:val="00496BE5"/>
    <w:rsid w:val="004A1F26"/>
    <w:rsid w:val="004A3876"/>
    <w:rsid w:val="004A4A43"/>
    <w:rsid w:val="004C63A2"/>
    <w:rsid w:val="004C79BE"/>
    <w:rsid w:val="004C7A8B"/>
    <w:rsid w:val="004D232B"/>
    <w:rsid w:val="004F7FC8"/>
    <w:rsid w:val="00500FC4"/>
    <w:rsid w:val="00503F11"/>
    <w:rsid w:val="00504788"/>
    <w:rsid w:val="0051376A"/>
    <w:rsid w:val="00520873"/>
    <w:rsid w:val="00522F3C"/>
    <w:rsid w:val="0052400A"/>
    <w:rsid w:val="0054202F"/>
    <w:rsid w:val="00551120"/>
    <w:rsid w:val="00564FF6"/>
    <w:rsid w:val="00567960"/>
    <w:rsid w:val="005746FF"/>
    <w:rsid w:val="005811FF"/>
    <w:rsid w:val="00585CBF"/>
    <w:rsid w:val="0058607F"/>
    <w:rsid w:val="005A62AD"/>
    <w:rsid w:val="005B1E13"/>
    <w:rsid w:val="005C3689"/>
    <w:rsid w:val="005D4A84"/>
    <w:rsid w:val="005E20C4"/>
    <w:rsid w:val="005E3ACD"/>
    <w:rsid w:val="005E5A49"/>
    <w:rsid w:val="005F665B"/>
    <w:rsid w:val="006241E1"/>
    <w:rsid w:val="00631647"/>
    <w:rsid w:val="00631D21"/>
    <w:rsid w:val="006347B8"/>
    <w:rsid w:val="006408EF"/>
    <w:rsid w:val="00656E17"/>
    <w:rsid w:val="00660666"/>
    <w:rsid w:val="00661157"/>
    <w:rsid w:val="006629CD"/>
    <w:rsid w:val="006678AA"/>
    <w:rsid w:val="00671180"/>
    <w:rsid w:val="006751C2"/>
    <w:rsid w:val="00677A39"/>
    <w:rsid w:val="006A2BD7"/>
    <w:rsid w:val="006D5DAC"/>
    <w:rsid w:val="006E79AE"/>
    <w:rsid w:val="006F0CC1"/>
    <w:rsid w:val="00707DA5"/>
    <w:rsid w:val="007102AF"/>
    <w:rsid w:val="007114CD"/>
    <w:rsid w:val="007231A8"/>
    <w:rsid w:val="00730F7A"/>
    <w:rsid w:val="00731D0B"/>
    <w:rsid w:val="0073756A"/>
    <w:rsid w:val="00750D46"/>
    <w:rsid w:val="00750DBC"/>
    <w:rsid w:val="00763ACB"/>
    <w:rsid w:val="007A3A4E"/>
    <w:rsid w:val="007A3E99"/>
    <w:rsid w:val="007A6A86"/>
    <w:rsid w:val="007B2006"/>
    <w:rsid w:val="007C51F6"/>
    <w:rsid w:val="007C70D5"/>
    <w:rsid w:val="007D4E64"/>
    <w:rsid w:val="007E37A8"/>
    <w:rsid w:val="007E727A"/>
    <w:rsid w:val="007F09E2"/>
    <w:rsid w:val="007F27AF"/>
    <w:rsid w:val="008046F7"/>
    <w:rsid w:val="00805537"/>
    <w:rsid w:val="00814244"/>
    <w:rsid w:val="008231F2"/>
    <w:rsid w:val="00825CD4"/>
    <w:rsid w:val="008407D7"/>
    <w:rsid w:val="0084311E"/>
    <w:rsid w:val="00870AA7"/>
    <w:rsid w:val="00876348"/>
    <w:rsid w:val="00877E7E"/>
    <w:rsid w:val="0088137F"/>
    <w:rsid w:val="008866D8"/>
    <w:rsid w:val="00891FC1"/>
    <w:rsid w:val="00893F9A"/>
    <w:rsid w:val="008A1AAF"/>
    <w:rsid w:val="008A715C"/>
    <w:rsid w:val="008B0545"/>
    <w:rsid w:val="008B0BA1"/>
    <w:rsid w:val="008C6295"/>
    <w:rsid w:val="008E3404"/>
    <w:rsid w:val="00924304"/>
    <w:rsid w:val="009278CF"/>
    <w:rsid w:val="0093724E"/>
    <w:rsid w:val="009520A2"/>
    <w:rsid w:val="00955FC3"/>
    <w:rsid w:val="00974E2E"/>
    <w:rsid w:val="00985C68"/>
    <w:rsid w:val="00987633"/>
    <w:rsid w:val="00987DD7"/>
    <w:rsid w:val="009A2A92"/>
    <w:rsid w:val="009B4E84"/>
    <w:rsid w:val="009C37E8"/>
    <w:rsid w:val="009C3838"/>
    <w:rsid w:val="009C665A"/>
    <w:rsid w:val="009D4FE9"/>
    <w:rsid w:val="009D7608"/>
    <w:rsid w:val="00A02B75"/>
    <w:rsid w:val="00A04D63"/>
    <w:rsid w:val="00A11B8D"/>
    <w:rsid w:val="00A11E78"/>
    <w:rsid w:val="00A30077"/>
    <w:rsid w:val="00A461DC"/>
    <w:rsid w:val="00A50864"/>
    <w:rsid w:val="00A5133F"/>
    <w:rsid w:val="00A51EA8"/>
    <w:rsid w:val="00A60E74"/>
    <w:rsid w:val="00A9536E"/>
    <w:rsid w:val="00AA4C38"/>
    <w:rsid w:val="00AC20EB"/>
    <w:rsid w:val="00AC21A4"/>
    <w:rsid w:val="00AC4DA5"/>
    <w:rsid w:val="00AC776A"/>
    <w:rsid w:val="00AD1805"/>
    <w:rsid w:val="00AD6F48"/>
    <w:rsid w:val="00AE6AAE"/>
    <w:rsid w:val="00AF12C4"/>
    <w:rsid w:val="00AF72FC"/>
    <w:rsid w:val="00B02AD1"/>
    <w:rsid w:val="00B03E10"/>
    <w:rsid w:val="00B05E3F"/>
    <w:rsid w:val="00B111F1"/>
    <w:rsid w:val="00B15C51"/>
    <w:rsid w:val="00B355F1"/>
    <w:rsid w:val="00B36C50"/>
    <w:rsid w:val="00B418DE"/>
    <w:rsid w:val="00B510EA"/>
    <w:rsid w:val="00B54620"/>
    <w:rsid w:val="00B555B2"/>
    <w:rsid w:val="00B566BD"/>
    <w:rsid w:val="00B74395"/>
    <w:rsid w:val="00B81729"/>
    <w:rsid w:val="00B94834"/>
    <w:rsid w:val="00BA1EE6"/>
    <w:rsid w:val="00BA3996"/>
    <w:rsid w:val="00BC30B3"/>
    <w:rsid w:val="00BC76B6"/>
    <w:rsid w:val="00BC7FA0"/>
    <w:rsid w:val="00BD125E"/>
    <w:rsid w:val="00BD34E6"/>
    <w:rsid w:val="00BD4558"/>
    <w:rsid w:val="00BD68AB"/>
    <w:rsid w:val="00BD6A2E"/>
    <w:rsid w:val="00BE1CA4"/>
    <w:rsid w:val="00BE55A7"/>
    <w:rsid w:val="00BF4AF3"/>
    <w:rsid w:val="00C011CA"/>
    <w:rsid w:val="00C020BA"/>
    <w:rsid w:val="00C06061"/>
    <w:rsid w:val="00C1017D"/>
    <w:rsid w:val="00C11262"/>
    <w:rsid w:val="00C2023D"/>
    <w:rsid w:val="00C26167"/>
    <w:rsid w:val="00C3766A"/>
    <w:rsid w:val="00C47F53"/>
    <w:rsid w:val="00C55F16"/>
    <w:rsid w:val="00C62D6F"/>
    <w:rsid w:val="00C64165"/>
    <w:rsid w:val="00C64352"/>
    <w:rsid w:val="00C82B4E"/>
    <w:rsid w:val="00C83CCE"/>
    <w:rsid w:val="00C87B4B"/>
    <w:rsid w:val="00C959A5"/>
    <w:rsid w:val="00C9660F"/>
    <w:rsid w:val="00CC1420"/>
    <w:rsid w:val="00CD2CBD"/>
    <w:rsid w:val="00CE5A4A"/>
    <w:rsid w:val="00CE6774"/>
    <w:rsid w:val="00D074D4"/>
    <w:rsid w:val="00D212D2"/>
    <w:rsid w:val="00D3100D"/>
    <w:rsid w:val="00D36B44"/>
    <w:rsid w:val="00D46180"/>
    <w:rsid w:val="00D538F5"/>
    <w:rsid w:val="00D731A9"/>
    <w:rsid w:val="00D92B5E"/>
    <w:rsid w:val="00DC202C"/>
    <w:rsid w:val="00DC27CF"/>
    <w:rsid w:val="00DF183C"/>
    <w:rsid w:val="00DF733E"/>
    <w:rsid w:val="00E010FB"/>
    <w:rsid w:val="00E021A3"/>
    <w:rsid w:val="00E14436"/>
    <w:rsid w:val="00E23BA4"/>
    <w:rsid w:val="00E37FD9"/>
    <w:rsid w:val="00E44A74"/>
    <w:rsid w:val="00E5576F"/>
    <w:rsid w:val="00E6154A"/>
    <w:rsid w:val="00E66E68"/>
    <w:rsid w:val="00E711F2"/>
    <w:rsid w:val="00E8292B"/>
    <w:rsid w:val="00EA1E2A"/>
    <w:rsid w:val="00EA2499"/>
    <w:rsid w:val="00EA4B3C"/>
    <w:rsid w:val="00EB1965"/>
    <w:rsid w:val="00EB60D7"/>
    <w:rsid w:val="00EC62ED"/>
    <w:rsid w:val="00ED1BF3"/>
    <w:rsid w:val="00ED7655"/>
    <w:rsid w:val="00EE4E31"/>
    <w:rsid w:val="00EF3F94"/>
    <w:rsid w:val="00F10269"/>
    <w:rsid w:val="00F128F5"/>
    <w:rsid w:val="00F12E49"/>
    <w:rsid w:val="00F14224"/>
    <w:rsid w:val="00F60E84"/>
    <w:rsid w:val="00F61C4F"/>
    <w:rsid w:val="00F67557"/>
    <w:rsid w:val="00F715DD"/>
    <w:rsid w:val="00F90F30"/>
    <w:rsid w:val="00FB1CDB"/>
    <w:rsid w:val="00FD0AC1"/>
    <w:rsid w:val="00FE5F2C"/>
    <w:rsid w:val="00FE7325"/>
    <w:rsid w:val="00FF0944"/>
    <w:rsid w:val="00FF17FA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9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22A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39"/>
    <w:rsid w:val="0036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6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8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92B"/>
  </w:style>
  <w:style w:type="paragraph" w:styleId="aa">
    <w:name w:val="footer"/>
    <w:basedOn w:val="a"/>
    <w:link w:val="ab"/>
    <w:uiPriority w:val="99"/>
    <w:unhideWhenUsed/>
    <w:rsid w:val="00E8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92B"/>
  </w:style>
  <w:style w:type="character" w:styleId="ac">
    <w:name w:val="Hyperlink"/>
    <w:basedOn w:val="a0"/>
    <w:uiPriority w:val="99"/>
    <w:unhideWhenUsed/>
    <w:rsid w:val="0006416E"/>
    <w:rPr>
      <w:color w:val="0563C1" w:themeColor="hyperlink"/>
      <w:u w:val="single"/>
    </w:rPr>
  </w:style>
  <w:style w:type="paragraph" w:customStyle="1" w:styleId="m8183543931148549441msolistparagraph">
    <w:name w:val="m_8183543931148549441msolistparagraph"/>
    <w:basedOn w:val="a"/>
    <w:rsid w:val="00E4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9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22A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39"/>
    <w:rsid w:val="0036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6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8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92B"/>
  </w:style>
  <w:style w:type="paragraph" w:styleId="aa">
    <w:name w:val="footer"/>
    <w:basedOn w:val="a"/>
    <w:link w:val="ab"/>
    <w:uiPriority w:val="99"/>
    <w:unhideWhenUsed/>
    <w:rsid w:val="00E8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92B"/>
  </w:style>
  <w:style w:type="character" w:styleId="ac">
    <w:name w:val="Hyperlink"/>
    <w:basedOn w:val="a0"/>
    <w:uiPriority w:val="99"/>
    <w:unhideWhenUsed/>
    <w:rsid w:val="0006416E"/>
    <w:rPr>
      <w:color w:val="0563C1" w:themeColor="hyperlink"/>
      <w:u w:val="single"/>
    </w:rPr>
  </w:style>
  <w:style w:type="paragraph" w:customStyle="1" w:styleId="m8183543931148549441msolistparagraph">
    <w:name w:val="m_8183543931148549441msolistparagraph"/>
    <w:basedOn w:val="a"/>
    <w:rsid w:val="00E4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4;&#1084;&#1077;&#1089;&#1090;&#1077;&#1102;&#1075;&#1088;&#1072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.mirapolis.ru/m/miravr/04543047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5B1E-3EBB-4978-AA7F-C6B9B063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Шехова Роза Нуретдиновна</dc:creator>
  <cp:lastModifiedBy>Секретарь</cp:lastModifiedBy>
  <cp:revision>2</cp:revision>
  <cp:lastPrinted>2020-10-31T11:04:00Z</cp:lastPrinted>
  <dcterms:created xsi:type="dcterms:W3CDTF">2020-11-10T06:28:00Z</dcterms:created>
  <dcterms:modified xsi:type="dcterms:W3CDTF">2020-11-10T06:28:00Z</dcterms:modified>
</cp:coreProperties>
</file>