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5F" w:rsidRPr="00E061FF" w:rsidRDefault="0056675F" w:rsidP="006E7565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061FF">
        <w:rPr>
          <w:rFonts w:ascii="Times New Roman" w:hAnsi="Times New Roman" w:cs="Times New Roman"/>
          <w:i/>
          <w:iCs/>
          <w:sz w:val="20"/>
          <w:szCs w:val="20"/>
        </w:rPr>
        <w:t>Приложение к письму</w:t>
      </w:r>
    </w:p>
    <w:p w:rsidR="0056675F" w:rsidRPr="00E061FF" w:rsidRDefault="0056675F" w:rsidP="006E7565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061FF">
        <w:rPr>
          <w:rFonts w:ascii="Times New Roman" w:hAnsi="Times New Roman" w:cs="Times New Roman"/>
          <w:i/>
          <w:iCs/>
          <w:sz w:val="20"/>
          <w:szCs w:val="20"/>
        </w:rPr>
        <w:t>ЛГ МАДОУ ДСОВ № 5 «Дюймовочка»</w:t>
      </w:r>
    </w:p>
    <w:p w:rsidR="0056675F" w:rsidRPr="00E061FF" w:rsidRDefault="0056675F" w:rsidP="006E7565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061FF">
        <w:rPr>
          <w:rFonts w:ascii="Times New Roman" w:hAnsi="Times New Roman" w:cs="Times New Roman"/>
          <w:i/>
          <w:iCs/>
          <w:sz w:val="20"/>
          <w:szCs w:val="20"/>
        </w:rPr>
        <w:t>от «</w:t>
      </w:r>
      <w:r>
        <w:rPr>
          <w:rFonts w:ascii="Times New Roman" w:hAnsi="Times New Roman" w:cs="Times New Roman"/>
          <w:i/>
          <w:iCs/>
          <w:sz w:val="20"/>
          <w:szCs w:val="20"/>
        </w:rPr>
        <w:t>02» июл</w:t>
      </w:r>
      <w:r w:rsidRPr="00E061FF">
        <w:rPr>
          <w:rFonts w:ascii="Times New Roman" w:hAnsi="Times New Roman" w:cs="Times New Roman"/>
          <w:i/>
          <w:iCs/>
          <w:sz w:val="20"/>
          <w:szCs w:val="20"/>
        </w:rPr>
        <w:t>я 2018 г. № 352</w:t>
      </w:r>
    </w:p>
    <w:p w:rsidR="0056675F" w:rsidRDefault="0056675F" w:rsidP="008158A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6675F" w:rsidRDefault="0056675F" w:rsidP="008158A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6675F" w:rsidRDefault="0056675F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мероприятий </w:t>
      </w: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плана </w:t>
      </w:r>
    </w:p>
    <w:p w:rsidR="0056675F" w:rsidRDefault="0056675F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на территории города Лангепаса Десятилетия детства </w:t>
      </w:r>
    </w:p>
    <w:p w:rsidR="0056675F" w:rsidRDefault="0056675F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Российской Федерации </w:t>
      </w:r>
    </w:p>
    <w:p w:rsidR="0056675F" w:rsidRPr="008554F2" w:rsidRDefault="0056675F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54F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ДСОВ № 5 «Дюймовочка»</w:t>
      </w:r>
      <w:bookmarkStart w:id="0" w:name="_GoBack"/>
      <w:bookmarkEnd w:id="0"/>
    </w:p>
    <w:p w:rsidR="0056675F" w:rsidRPr="008554F2" w:rsidRDefault="0056675F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68"/>
        <w:gridCol w:w="1832"/>
        <w:gridCol w:w="2243"/>
        <w:gridCol w:w="7123"/>
      </w:tblGrid>
      <w:tr w:rsidR="0056675F" w:rsidRPr="00013348">
        <w:tc>
          <w:tcPr>
            <w:tcW w:w="560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по плану</w:t>
            </w:r>
          </w:p>
        </w:tc>
        <w:tc>
          <w:tcPr>
            <w:tcW w:w="1832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43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7123" w:type="dxa"/>
          </w:tcPr>
          <w:p w:rsidR="0056675F" w:rsidRPr="00013348" w:rsidRDefault="0056675F" w:rsidP="0001334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56675F" w:rsidRPr="00013348">
        <w:tc>
          <w:tcPr>
            <w:tcW w:w="560" w:type="dxa"/>
          </w:tcPr>
          <w:p w:rsidR="0056675F" w:rsidRPr="00013348" w:rsidRDefault="0056675F" w:rsidP="000133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832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243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ВиМР, старший воспитатель</w:t>
            </w:r>
          </w:p>
        </w:tc>
        <w:tc>
          <w:tcPr>
            <w:tcW w:w="7123" w:type="dxa"/>
          </w:tcPr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«Шахматное образование» реализовывалась в виде платной услуги «Обучение детей шахматам». Услугу реализует воспитатель учреждения.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охвачено 10%  воспитанников (25).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Приобретены шахматные доски на 25 воспитанников.</w:t>
            </w:r>
          </w:p>
          <w:p w:rsidR="0056675F" w:rsidRPr="00013348" w:rsidRDefault="0056675F" w:rsidP="00013348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2 педагога учреждения принимали участие в ГПС по обучению игре в шахматы воспитанников старшего дошкольного возраста.</w:t>
            </w:r>
          </w:p>
          <w:p w:rsidR="0056675F" w:rsidRPr="00013348" w:rsidRDefault="0056675F" w:rsidP="00013348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учреждения участвовали в  курсах повышения квалификации на тему «Методика преподавания шахмат для школьников и дошкольников с применением интернет-технологий». </w:t>
            </w:r>
          </w:p>
          <w:p w:rsidR="0056675F" w:rsidRPr="00013348" w:rsidRDefault="0056675F" w:rsidP="00013348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2 педагога учреждения приняли участие в мастер-классе по обучению игре в шахматы воспитанников старшего дошкольного возраста.</w:t>
            </w:r>
          </w:p>
          <w:p w:rsidR="0056675F" w:rsidRPr="00013348" w:rsidRDefault="0056675F" w:rsidP="00013348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Воспитанники являются участниками и победителями в фестивале-конкурсе «Юный шахматист».</w:t>
            </w:r>
          </w:p>
        </w:tc>
      </w:tr>
      <w:tr w:rsidR="0056675F" w:rsidRPr="00013348">
        <w:tc>
          <w:tcPr>
            <w:tcW w:w="560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832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243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ВиМР, воспитатели групп, специалисты</w:t>
            </w:r>
          </w:p>
        </w:tc>
        <w:tc>
          <w:tcPr>
            <w:tcW w:w="7123" w:type="dxa"/>
          </w:tcPr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Реализованы занятия по  образовательной области «Физическое развитие», разделов «Физическая культура», «Ознакомление с основами здорового образа жизни») ООП ДО ЛГ МАДОУ «ДСОВ № 5 «Дюймовочка» на 2017-2018 учебный год.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и воспитанников реализовывалась еженедельная традиция «Здоровое поколение».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и реализован проект «Шаг к ГТО», направленный на развитие физических качеств дошкольников в рамках внедрения всероссийского физкультурно-спортивного комплекса ГТО, пропаганду здорового образа жизни, здорового питания с участием воспитанников и родителей (законных представителей).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педагога обучены на курсах повышения квалификации «Технология развития физических качеств с коррекционной направленностью в дошкольном физическом воспитании на основе мониторинга в контексте реализации требований ФГОС».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консультация для родителей «Полноценное и сбалансированное по основным пищевым веществам питание, обеспечивающее нормальный рост и развитие детского организма, оказывающее существенное влияние на резистентность и иммунитет ребенка по отношению к различным заболеваниям, повышающее его работоспособность и выносливость, способствующее оптимальное нервно–психическое развитие.</w:t>
            </w:r>
          </w:p>
        </w:tc>
      </w:tr>
      <w:tr w:rsidR="0056675F" w:rsidRPr="00013348">
        <w:tc>
          <w:tcPr>
            <w:tcW w:w="560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</w:tcPr>
          <w:p w:rsidR="0056675F" w:rsidRPr="002428FA" w:rsidRDefault="0056675F" w:rsidP="00013348">
            <w:pPr>
              <w:pStyle w:val="NormalWeb"/>
              <w:spacing w:before="0" w:beforeAutospacing="0" w:after="0" w:afterAutospacing="0"/>
              <w:jc w:val="center"/>
            </w:pPr>
            <w:r w:rsidRPr="002428FA">
              <w:t>Введение программы духовно–нравственного воспитания «Социокультурные истоки»</w:t>
            </w:r>
          </w:p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832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243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ВиМР, воспитатели групп</w:t>
            </w:r>
          </w:p>
        </w:tc>
        <w:tc>
          <w:tcPr>
            <w:tcW w:w="7123" w:type="dxa"/>
          </w:tcPr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На основе дорожной карты ДОиМП ХМАО-Югры разработана дорожная карта по реализации программы «Социокультурные истоки».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внедрению и реализации программы «Социокультурные истоки».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Организованы просмотры вебинаров «Социокультурные истоки».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4 педагога посещали ГПС «Социокультурные истоки».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Программу реализовывали 2 группы (18% (46) воспитанников): вторая младшая группа № 2 (3-4 года); вторая младшая группа № 11 (3-4 года).</w:t>
            </w:r>
          </w:p>
          <w:p w:rsidR="0056675F" w:rsidRPr="00013348" w:rsidRDefault="0056675F" w:rsidP="0001334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Программа «Социокультурные истоки» является парциальной программой ООП ДО ЛГ МАДОУ «ДСОВ № 5 «Дюймовочка»</w:t>
            </w: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2017-2018 учебный год</w:t>
            </w: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включена в вариативную часть программы по реализации социально-коммуникативной образовательной области, занятия по программе проходят в совместной деятельности педагога и воспитанников (еженедельная традиция «Друзья книги»).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освещен вопрос о внедрении программы.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родителями (законными представителями) по реализации программы (выполнение тематического домашнего задания по итогам недели).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программе размещена для родителей (законных представителей) на официальном сайте учреждения.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Приобретено программно-методическое обеспечение по программе «Социокультурные истоки».</w:t>
            </w:r>
          </w:p>
        </w:tc>
      </w:tr>
      <w:tr w:rsidR="0056675F" w:rsidRPr="00013348">
        <w:tc>
          <w:tcPr>
            <w:tcW w:w="560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8" w:type="dxa"/>
          </w:tcPr>
          <w:p w:rsidR="0056675F" w:rsidRPr="002428FA" w:rsidRDefault="0056675F" w:rsidP="00013348">
            <w:pPr>
              <w:pStyle w:val="NormalWeb"/>
              <w:spacing w:before="0" w:beforeAutospacing="0" w:after="0" w:afterAutospacing="0"/>
              <w:jc w:val="center"/>
            </w:pPr>
            <w:r w:rsidRPr="002428FA">
              <w:t>Создание универсальной безбарьерной среды для инклюзивного образования детей–инвалидов</w:t>
            </w:r>
          </w:p>
        </w:tc>
        <w:tc>
          <w:tcPr>
            <w:tcW w:w="1832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243" w:type="dxa"/>
          </w:tcPr>
          <w:p w:rsidR="0056675F" w:rsidRPr="00013348" w:rsidRDefault="0056675F" w:rsidP="0001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ВиМР, воспитатели групп, специалисты</w:t>
            </w:r>
          </w:p>
        </w:tc>
        <w:tc>
          <w:tcPr>
            <w:tcW w:w="7123" w:type="dxa"/>
          </w:tcPr>
          <w:p w:rsidR="0056675F" w:rsidRPr="00013348" w:rsidRDefault="0056675F" w:rsidP="00013348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Для воспитанников с тяжелыми нарушениями речи были созданы следующие условия: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Разработана и реализована адаптированная образовательная программа для детей с тяжелыми нарушениями речи.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Воспитанники зачислены на логопедический пункт ЛГ МАДОУ «ДСОВ № 5 «Дюймовочка».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 разработано и реализовано в соответствии с лексическими темами учителя-логопеда.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Организовано психолого-педагогическое сопровождение воспитанников с ОВЗ членами психолого-медико-педагогического консилиума учреждения.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Осуществлено комплексное психолого-педагогическое и медико-социальное сопровождение семей воспитанников с ОВЗ, формирование партнерских отношений с целью активного включения родителей в коррекционно-развивающую работу с ребенком.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Расширено образовательное пространство - организовано социальное партнерство с ЛГ МАОУ ДО «Музыкальная школа» по реализации проекта «Умелый язычок» с целью всесторонней коррекции речи; с ЛГ МАОУ «СОШ № 3»  по реализации проекта «Школьный старт» с целью профилактики и коррекции социальной и школьной дезадаптации; обучение применению  коммуникативных навыков.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3 педагогов прошли курсы повышения квалификации по организации инклюзивного образования в ДОУ; 2 педагога прошли КПК на тему: «Современные подходы к проведению комплексного психолого-медико-педагогического обследования детей», 3 педагога прошли КПК на тему «Разработка адаптированных образовательных программ для детей с ограниченными возможностями здоровья в соответствии с требованиями ФГОС ДО».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С педагогами проведены следующие мероприятия: семинар «Общение педагогов с семьями воспитанников, воспитывающих детей с ОВЗ», «Дифференцированные технологии инклюзивного образования в ДОУ», «Развитие связной речи дошкольников с  фонетико-фонематическим недоразвитием с использованием приёмов мнемотехники и через картинно-графические схемы»,  «Развитие связной речи детей», консультация «Организация психолого-педагогической помощи для детей с ОВЗ», «Разработка и реализация АОП ДО», Педагогический совет «Особенности работы в ДОУ по развитию речи дошкольников с использованием лексических тем», мастер-класс «Игры для развития фонематических процессов у детей дошкольного возраста».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Проведены тематические родительские собрания «Реализация воспитательно-образовательного процесса в соответствии с лексическими темами учителя-логопеда».</w:t>
            </w:r>
          </w:p>
          <w:p w:rsidR="0056675F" w:rsidRPr="00013348" w:rsidRDefault="0056675F" w:rsidP="0001334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В группах ДОУ созданы «Речевые уголки», приобретен демонстрационный, наглядный материал по лексическим темам, картотеки сюжетных, предметных картинок, иллюстративный материал по лексическим темам, дидактические игры для развития фонетико-фонематической стороны речи, дидактические пособия.</w:t>
            </w:r>
          </w:p>
        </w:tc>
      </w:tr>
    </w:tbl>
    <w:p w:rsidR="0056675F" w:rsidRDefault="0056675F" w:rsidP="002428FA"/>
    <w:sectPr w:rsidR="0056675F" w:rsidSect="006E7565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BC9"/>
    <w:multiLevelType w:val="hybridMultilevel"/>
    <w:tmpl w:val="4CD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EB1"/>
    <w:multiLevelType w:val="hybridMultilevel"/>
    <w:tmpl w:val="876A4FE2"/>
    <w:lvl w:ilvl="0" w:tplc="3A74C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9489F"/>
    <w:multiLevelType w:val="hybridMultilevel"/>
    <w:tmpl w:val="A0ECEFEA"/>
    <w:lvl w:ilvl="0" w:tplc="3A74C2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631E50"/>
    <w:multiLevelType w:val="hybridMultilevel"/>
    <w:tmpl w:val="F7E0D448"/>
    <w:lvl w:ilvl="0" w:tplc="3A74C2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421"/>
    <w:rsid w:val="00013348"/>
    <w:rsid w:val="00115670"/>
    <w:rsid w:val="00145274"/>
    <w:rsid w:val="002428FA"/>
    <w:rsid w:val="003D6B01"/>
    <w:rsid w:val="0056675F"/>
    <w:rsid w:val="005A2421"/>
    <w:rsid w:val="006E7565"/>
    <w:rsid w:val="008158AC"/>
    <w:rsid w:val="008554F2"/>
    <w:rsid w:val="009C091E"/>
    <w:rsid w:val="009E19EF"/>
    <w:rsid w:val="00B118EF"/>
    <w:rsid w:val="00C4470E"/>
    <w:rsid w:val="00D1314D"/>
    <w:rsid w:val="00E061FF"/>
    <w:rsid w:val="00F53124"/>
    <w:rsid w:val="00F9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1E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2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5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45274"/>
    <w:pPr>
      <w:ind w:left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1032</Words>
  <Characters>5886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User</cp:lastModifiedBy>
  <cp:revision>4</cp:revision>
  <dcterms:created xsi:type="dcterms:W3CDTF">2018-07-02T12:18:00Z</dcterms:created>
  <dcterms:modified xsi:type="dcterms:W3CDTF">2018-07-10T04:29:00Z</dcterms:modified>
</cp:coreProperties>
</file>